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F4C40" w14:textId="77777777" w:rsidR="00E85808" w:rsidRDefault="00E85808" w:rsidP="00E85808"/>
    <w:p w14:paraId="44ED31CE" w14:textId="69FF1874" w:rsidR="00E85808" w:rsidRDefault="00570667" w:rsidP="00570667">
      <w:r>
        <w:t xml:space="preserve">Na podlagi </w:t>
      </w:r>
      <w:r w:rsidR="008500E3">
        <w:t>prvega odstavka 25. člena in četrtega odstavka 30. člena Zakona o kolektivnem upravljanju avtorske in sorodnih pravic (</w:t>
      </w:r>
      <w:r w:rsidR="008500E3" w:rsidRPr="008500E3">
        <w:t>Uradni list RS, št. 63/16</w:t>
      </w:r>
      <w:r w:rsidR="003069EE">
        <w:t>, ZKUASP</w:t>
      </w:r>
      <w:r w:rsidR="008500E3" w:rsidRPr="008500E3">
        <w:t>)</w:t>
      </w:r>
      <w:r w:rsidR="001D280E">
        <w:t xml:space="preserve"> ter Pogodbe o ustanovitvi združenja</w:t>
      </w:r>
      <w:r w:rsidR="008500E3">
        <w:t xml:space="preserve"> </w:t>
      </w:r>
      <w:r w:rsidR="00420097">
        <w:t xml:space="preserve">SAZOR GIZ </w:t>
      </w:r>
      <w:r w:rsidR="008500E3">
        <w:t xml:space="preserve">skupščina avtorjev in skupščina založnikov združenja </w:t>
      </w:r>
      <w:r w:rsidR="008500E3" w:rsidRPr="008500E3">
        <w:t>SAZOR – Slovenska avtorska in založniška organizacija za pravice reproduciranja GIZ</w:t>
      </w:r>
      <w:r w:rsidR="008500E3">
        <w:t xml:space="preserve"> </w:t>
      </w:r>
      <w:r w:rsidR="00137FE0">
        <w:t xml:space="preserve">(združenje) </w:t>
      </w:r>
      <w:r w:rsidR="008701C1">
        <w:t xml:space="preserve">dne __.__.2017 </w:t>
      </w:r>
      <w:r w:rsidR="008500E3">
        <w:t>sprejme naslednja</w:t>
      </w:r>
    </w:p>
    <w:p w14:paraId="5A9C7DBB" w14:textId="77777777" w:rsidR="00570667" w:rsidRDefault="00570667" w:rsidP="00E85808">
      <w:pPr>
        <w:jc w:val="center"/>
      </w:pPr>
    </w:p>
    <w:p w14:paraId="40905D3A" w14:textId="77777777" w:rsidR="007469BE" w:rsidRDefault="007469BE" w:rsidP="00E85808">
      <w:pPr>
        <w:jc w:val="center"/>
      </w:pPr>
    </w:p>
    <w:p w14:paraId="7D55624B" w14:textId="69CF2DE8" w:rsidR="00E85808" w:rsidRPr="008500E3" w:rsidRDefault="00E85808" w:rsidP="00E85808">
      <w:pPr>
        <w:jc w:val="center"/>
        <w:rPr>
          <w:b/>
        </w:rPr>
      </w:pPr>
      <w:r w:rsidRPr="008500E3">
        <w:rPr>
          <w:b/>
        </w:rPr>
        <w:t>PRAV</w:t>
      </w:r>
      <w:r w:rsidR="00570667" w:rsidRPr="008500E3">
        <w:rPr>
          <w:b/>
        </w:rPr>
        <w:t>ILA</w:t>
      </w:r>
      <w:r w:rsidRPr="008500E3">
        <w:rPr>
          <w:b/>
        </w:rPr>
        <w:t xml:space="preserve"> O DELITVI</w:t>
      </w:r>
      <w:r w:rsidR="00570667" w:rsidRPr="008500E3">
        <w:rPr>
          <w:b/>
        </w:rPr>
        <w:t xml:space="preserve"> ZBRANIH AVTORSKIH HONORARJEV</w:t>
      </w:r>
      <w:r w:rsidR="001A201B">
        <w:rPr>
          <w:b/>
        </w:rPr>
        <w:t xml:space="preserve"> ZDRUŽENJA SAZOR GIZ</w:t>
      </w:r>
    </w:p>
    <w:p w14:paraId="4FA8CA7C" w14:textId="77777777" w:rsidR="00E85808" w:rsidRDefault="00E85808" w:rsidP="00E85808"/>
    <w:p w14:paraId="3638B17F" w14:textId="77777777" w:rsidR="004A2C36" w:rsidRDefault="004A2C36" w:rsidP="00E85808"/>
    <w:p w14:paraId="196CDEFA" w14:textId="749E09E9" w:rsidR="00FA2F24" w:rsidRDefault="0016143D" w:rsidP="00041B7E">
      <w:pPr>
        <w:pStyle w:val="Odstavekseznama"/>
        <w:numPr>
          <w:ilvl w:val="0"/>
          <w:numId w:val="4"/>
        </w:numPr>
        <w:jc w:val="center"/>
        <w:rPr>
          <w:b/>
        </w:rPr>
      </w:pPr>
      <w:r w:rsidRPr="00041B7E">
        <w:rPr>
          <w:b/>
        </w:rPr>
        <w:t>č</w:t>
      </w:r>
      <w:r w:rsidR="00FA2F24" w:rsidRPr="00041B7E">
        <w:rPr>
          <w:b/>
        </w:rPr>
        <w:t>len</w:t>
      </w:r>
    </w:p>
    <w:p w14:paraId="0A0360C7" w14:textId="7ECE5266" w:rsidR="00AE0020" w:rsidRPr="00AE0020" w:rsidRDefault="00AE0020" w:rsidP="00041B7E">
      <w:pPr>
        <w:pStyle w:val="Odstavekseznama"/>
        <w:jc w:val="center"/>
        <w:rPr>
          <w:b/>
        </w:rPr>
      </w:pPr>
      <w:r>
        <w:rPr>
          <w:b/>
        </w:rPr>
        <w:t>(u</w:t>
      </w:r>
      <w:r w:rsidRPr="00AE0020">
        <w:rPr>
          <w:b/>
        </w:rPr>
        <w:t>vodne določbe)</w:t>
      </w:r>
    </w:p>
    <w:p w14:paraId="6CC44A68" w14:textId="77777777" w:rsidR="00AE0020" w:rsidRPr="00041B7E" w:rsidRDefault="00AE0020" w:rsidP="00041B7E">
      <w:pPr>
        <w:pStyle w:val="Odstavekseznama"/>
        <w:rPr>
          <w:b/>
        </w:rPr>
      </w:pPr>
    </w:p>
    <w:p w14:paraId="668EE98C" w14:textId="77777777" w:rsidR="00E85808" w:rsidRDefault="007469BE" w:rsidP="00E85808">
      <w:r>
        <w:t>Ta pravila</w:t>
      </w:r>
      <w:r w:rsidR="00570667">
        <w:t xml:space="preserve"> ureja</w:t>
      </w:r>
      <w:r>
        <w:t>jo</w:t>
      </w:r>
      <w:r w:rsidR="00570667">
        <w:t xml:space="preserve"> n</w:t>
      </w:r>
      <w:r w:rsidR="00E85808">
        <w:t xml:space="preserve">ačin delitve zbranih </w:t>
      </w:r>
      <w:r>
        <w:t>avtorskih honorarjev</w:t>
      </w:r>
      <w:r w:rsidR="00E97CA6">
        <w:t xml:space="preserve"> in nadomestil</w:t>
      </w:r>
      <w:r w:rsidR="00E85808">
        <w:t>, ki jih v okviru svoje dejavnosti pobira in izterju</w:t>
      </w:r>
      <w:r w:rsidR="00570667">
        <w:t>je združenje</w:t>
      </w:r>
      <w:r w:rsidR="00E97CA6">
        <w:t xml:space="preserve"> (avtorski honorarji)</w:t>
      </w:r>
      <w:r w:rsidR="00E85808">
        <w:t>.</w:t>
      </w:r>
    </w:p>
    <w:p w14:paraId="13A28E28" w14:textId="77777777" w:rsidR="00E85808" w:rsidRDefault="00E85808" w:rsidP="00E85808"/>
    <w:p w14:paraId="5E3461DB" w14:textId="7CFF5F09" w:rsidR="00E85808" w:rsidRDefault="00E85808" w:rsidP="00E85808">
      <w:r>
        <w:t xml:space="preserve">Osnova za delitev </w:t>
      </w:r>
      <w:r w:rsidR="002E09EF">
        <w:t xml:space="preserve">avtorskih honorarjev </w:t>
      </w:r>
      <w:r>
        <w:t xml:space="preserve">so vplačani avtorski honorarji in nadomestila, ki jih kolektivna organizacija pridobi od uporabnikov in drugih zavezancev, </w:t>
      </w:r>
      <w:r w:rsidR="00302062">
        <w:t>ter</w:t>
      </w:r>
      <w:r>
        <w:t xml:space="preserve"> podatki o </w:t>
      </w:r>
      <w:r w:rsidR="00FA2F24">
        <w:t>imetnikih pravic in varovanih delih, s katerimi združenje razpolaga</w:t>
      </w:r>
      <w:r>
        <w:t>.</w:t>
      </w:r>
    </w:p>
    <w:p w14:paraId="1A9AF9C9" w14:textId="77777777" w:rsidR="008500E3" w:rsidRDefault="008500E3" w:rsidP="00E85808"/>
    <w:p w14:paraId="466D44B9" w14:textId="0DDA16AB" w:rsidR="008500E3" w:rsidRDefault="008500E3" w:rsidP="00E85808">
      <w:r>
        <w:t>Z</w:t>
      </w:r>
      <w:r w:rsidRPr="008500E3">
        <w:t>brane avtorske honorarje in prihodke, p</w:t>
      </w:r>
      <w:r>
        <w:t xml:space="preserve">ridobljene iz bančnih depozitov, lahko </w:t>
      </w:r>
      <w:r w:rsidR="00FA2F24">
        <w:t>združenje</w:t>
      </w:r>
      <w:r w:rsidRPr="008500E3">
        <w:t xml:space="preserve"> uporabi samo za razdelitev imetnikom pravic v skladu </w:t>
      </w:r>
      <w:r>
        <w:t>temi</w:t>
      </w:r>
      <w:r w:rsidRPr="008500E3">
        <w:t xml:space="preserve"> pravili o delitvi avtorskih honorarjev. Od </w:t>
      </w:r>
      <w:r>
        <w:t xml:space="preserve">zbranih avtorskih honorarjev se pred delitvijo odbijejo stroški poslovanja </w:t>
      </w:r>
      <w:r w:rsidR="00FA2F24">
        <w:t>združenja</w:t>
      </w:r>
      <w:r w:rsidR="00734542">
        <w:t xml:space="preserve">, </w:t>
      </w:r>
      <w:r w:rsidR="00B0022E">
        <w:t>ter sredstva za namenske sklade, če so le ti oblikovani</w:t>
      </w:r>
      <w:r>
        <w:t xml:space="preserve">. </w:t>
      </w:r>
      <w:r w:rsidRPr="008500E3">
        <w:t xml:space="preserve"> </w:t>
      </w:r>
    </w:p>
    <w:p w14:paraId="68F24997" w14:textId="77777777" w:rsidR="00137FE0" w:rsidRDefault="00137FE0" w:rsidP="00E85808"/>
    <w:p w14:paraId="31FE24A3" w14:textId="6DEF1A1D" w:rsidR="00137FE0" w:rsidRDefault="00137FE0" w:rsidP="00137FE0">
      <w:r w:rsidRPr="00041B7E">
        <w:t>Pri delitvi avtorskih honorarjev se upošteva dejanska uporaba avtorskega dela, kadar je to, ob upoštevanju narave uporabe avtorskega dela, mogoče in ekonomsko upravičeno glede na stroške spremljanja dejanske uporabe.</w:t>
      </w:r>
      <w:r>
        <w:t xml:space="preserve"> Če spremljanje dejanske uporabe avtorskih del iz omenjenih razlogov ni možno in združenje ne razpolaga s podatki o uporabljenih delih, se zbrana sredstva delijo po pravilih, ki jih </w:t>
      </w:r>
      <w:r w:rsidR="00B0022E">
        <w:t xml:space="preserve">za takšen primer določajo ta pravila. </w:t>
      </w:r>
    </w:p>
    <w:p w14:paraId="7DD04193" w14:textId="77777777" w:rsidR="00E85808" w:rsidRDefault="00E85808" w:rsidP="00E85808"/>
    <w:p w14:paraId="5C06EB91" w14:textId="26ED655D" w:rsidR="00510EAF" w:rsidRDefault="00510EAF" w:rsidP="00E85808">
      <w:r>
        <w:t xml:space="preserve">Določbe </w:t>
      </w:r>
      <w:r w:rsidR="00832C87">
        <w:t>teh pravil</w:t>
      </w:r>
      <w:r w:rsidR="0068151F">
        <w:t>, ki se nanašajo na avtorje ali</w:t>
      </w:r>
      <w:r w:rsidR="00832C87">
        <w:t xml:space="preserve"> založnike, veljajo tudi za njihove pravne naslednike. </w:t>
      </w:r>
    </w:p>
    <w:p w14:paraId="73D3624D" w14:textId="77777777" w:rsidR="000F7218" w:rsidRDefault="000F7218" w:rsidP="00E85808"/>
    <w:p w14:paraId="705E8315" w14:textId="77777777" w:rsidR="00E85808" w:rsidRDefault="00E85808" w:rsidP="00E85808"/>
    <w:p w14:paraId="74D7BF73" w14:textId="1646DEBF" w:rsidR="00E85808" w:rsidRDefault="0016143D" w:rsidP="00041B7E">
      <w:pPr>
        <w:numPr>
          <w:ilvl w:val="0"/>
          <w:numId w:val="4"/>
        </w:numPr>
        <w:jc w:val="center"/>
        <w:rPr>
          <w:b/>
        </w:rPr>
      </w:pPr>
      <w:r w:rsidRPr="00041B7E">
        <w:rPr>
          <w:b/>
        </w:rPr>
        <w:t>č</w:t>
      </w:r>
      <w:r w:rsidR="00E85808" w:rsidRPr="00041B7E">
        <w:rPr>
          <w:b/>
        </w:rPr>
        <w:t>len</w:t>
      </w:r>
    </w:p>
    <w:p w14:paraId="1F3C5CEB" w14:textId="0ACDB923" w:rsidR="00AE0020" w:rsidRPr="00AE0020" w:rsidRDefault="00AE0020" w:rsidP="00041B7E">
      <w:pPr>
        <w:pStyle w:val="Odstavekseznama"/>
        <w:jc w:val="center"/>
        <w:rPr>
          <w:b/>
        </w:rPr>
      </w:pPr>
      <w:r>
        <w:rPr>
          <w:b/>
        </w:rPr>
        <w:t>(v</w:t>
      </w:r>
      <w:r w:rsidRPr="00AE0020">
        <w:rPr>
          <w:b/>
        </w:rPr>
        <w:t>iri zbranih sredstev)</w:t>
      </w:r>
    </w:p>
    <w:p w14:paraId="383C9489" w14:textId="77777777" w:rsidR="00AE0020" w:rsidRPr="00041B7E" w:rsidRDefault="00AE0020" w:rsidP="00041B7E">
      <w:pPr>
        <w:ind w:left="720"/>
        <w:rPr>
          <w:b/>
        </w:rPr>
      </w:pPr>
    </w:p>
    <w:p w14:paraId="79324B19" w14:textId="77777777" w:rsidR="00E85808" w:rsidRDefault="00E85808" w:rsidP="00E85808">
      <w:r>
        <w:t>Delitev zajema vse vire avtorskih honorarjev</w:t>
      </w:r>
      <w:r w:rsidR="00E97CA6">
        <w:t>, ki jih združenje zbere,</w:t>
      </w:r>
      <w:r>
        <w:t xml:space="preserve"> med katere spadajo:</w:t>
      </w:r>
    </w:p>
    <w:p w14:paraId="1977FE83" w14:textId="77777777" w:rsidR="00E85808" w:rsidRDefault="00E85808" w:rsidP="00E85808">
      <w:pPr>
        <w:numPr>
          <w:ilvl w:val="0"/>
          <w:numId w:val="2"/>
        </w:numPr>
        <w:tabs>
          <w:tab w:val="clear" w:pos="720"/>
          <w:tab w:val="num" w:pos="426"/>
        </w:tabs>
        <w:ind w:left="426"/>
      </w:pPr>
      <w:r>
        <w:t>reprodukcija avtorskih del za privatno in drugo lastno uporabo;</w:t>
      </w:r>
    </w:p>
    <w:p w14:paraId="2B6BA7F4" w14:textId="77777777" w:rsidR="00E85808" w:rsidRDefault="004553FB" w:rsidP="004553FB">
      <w:pPr>
        <w:numPr>
          <w:ilvl w:val="0"/>
          <w:numId w:val="2"/>
        </w:numPr>
        <w:tabs>
          <w:tab w:val="clear" w:pos="720"/>
        </w:tabs>
        <w:ind w:left="426" w:hanging="284"/>
      </w:pPr>
      <w:r>
        <w:t>reprodukcija avtorskih del p</w:t>
      </w:r>
      <w:r w:rsidR="00E85808">
        <w:t>reko obsega</w:t>
      </w:r>
      <w:r>
        <w:t xml:space="preserve"> iz 50. člena Zakona o avtorski in sorodnih pravicah (</w:t>
      </w:r>
      <w:r w:rsidRPr="004553FB">
        <w:t>Uradni list RS, št. 16/07 – uradno prečiščeno besedilo, 68/08, 110/13, 56/15 in 63/16 – ZKUASP</w:t>
      </w:r>
      <w:r>
        <w:t>; ZASP);</w:t>
      </w:r>
      <w:bookmarkStart w:id="0" w:name="_GoBack"/>
      <w:bookmarkEnd w:id="0"/>
    </w:p>
    <w:p w14:paraId="5C17169A" w14:textId="77777777" w:rsidR="00E85808" w:rsidRDefault="00E85808" w:rsidP="00E85808">
      <w:pPr>
        <w:numPr>
          <w:ilvl w:val="0"/>
          <w:numId w:val="2"/>
        </w:numPr>
        <w:tabs>
          <w:tab w:val="clear" w:pos="720"/>
          <w:tab w:val="num" w:pos="426"/>
        </w:tabs>
        <w:ind w:left="426"/>
      </w:pPr>
      <w:r>
        <w:t>sredstva iz naslova rezervacij (za neznane in tuje upravičence), oblikovanih skladno s t</w:t>
      </w:r>
      <w:r w:rsidR="004553FB">
        <w:t>emi pravili ali pogodbo o ustanovitvi združenja,</w:t>
      </w:r>
      <w:r>
        <w:t xml:space="preserve"> ki niso bila porabljena in se uporabijo za delitev v tekočem letu;</w:t>
      </w:r>
    </w:p>
    <w:p w14:paraId="7CCAFF6A" w14:textId="6593F46C" w:rsidR="00E85808" w:rsidRDefault="00E85808" w:rsidP="00E85808">
      <w:pPr>
        <w:numPr>
          <w:ilvl w:val="0"/>
          <w:numId w:val="2"/>
        </w:numPr>
        <w:tabs>
          <w:tab w:val="clear" w:pos="720"/>
          <w:tab w:val="num" w:pos="426"/>
        </w:tabs>
        <w:ind w:left="426"/>
      </w:pPr>
      <w:r>
        <w:t>morebitna druga sredstva, ki bi jih združenje prejelo v okviru svoje dejavnosti</w:t>
      </w:r>
      <w:r w:rsidR="00AE2E2D">
        <w:t xml:space="preserve"> (npr. prihodki iz naslova bančnih depozitov)</w:t>
      </w:r>
      <w:r>
        <w:t>;</w:t>
      </w:r>
    </w:p>
    <w:p w14:paraId="5542720B" w14:textId="0C2390C1" w:rsidR="00E85808" w:rsidRDefault="00E85808" w:rsidP="00E85808">
      <w:pPr>
        <w:pStyle w:val="Telobesedila"/>
        <w:numPr>
          <w:ilvl w:val="0"/>
          <w:numId w:val="2"/>
        </w:numPr>
        <w:tabs>
          <w:tab w:val="clear" w:pos="720"/>
          <w:tab w:val="num" w:pos="426"/>
        </w:tabs>
        <w:ind w:left="426"/>
      </w:pPr>
      <w:r w:rsidRPr="008C49D3">
        <w:lastRenderedPageBreak/>
        <w:t xml:space="preserve">druga nadomestila, ki jih na podlagi zakona ali pogodbe z </w:t>
      </w:r>
      <w:r w:rsidR="00F93368">
        <w:t xml:space="preserve">imetniki pravic </w:t>
      </w:r>
      <w:r w:rsidRPr="008C49D3">
        <w:t>zbere združenje.</w:t>
      </w:r>
    </w:p>
    <w:p w14:paraId="711DF3A6" w14:textId="77777777" w:rsidR="00E85808" w:rsidRDefault="00E85808" w:rsidP="00E85808"/>
    <w:p w14:paraId="058E1142" w14:textId="77777777" w:rsidR="004A2C36" w:rsidRDefault="004A2C36" w:rsidP="00E85808"/>
    <w:p w14:paraId="25191779" w14:textId="4B74FAD4" w:rsidR="00E85808" w:rsidRDefault="007B105D" w:rsidP="00041B7E">
      <w:pPr>
        <w:numPr>
          <w:ilvl w:val="0"/>
          <w:numId w:val="4"/>
        </w:numPr>
        <w:jc w:val="center"/>
        <w:rPr>
          <w:b/>
        </w:rPr>
      </w:pPr>
      <w:r>
        <w:rPr>
          <w:b/>
        </w:rPr>
        <w:t>č</w:t>
      </w:r>
      <w:r w:rsidR="00E85808" w:rsidRPr="00041B7E">
        <w:rPr>
          <w:b/>
        </w:rPr>
        <w:t>len</w:t>
      </w:r>
    </w:p>
    <w:p w14:paraId="71B1D38D" w14:textId="55C6412C" w:rsidR="00AE0020" w:rsidRPr="00AE0020" w:rsidRDefault="00AE0020" w:rsidP="00041B7E">
      <w:pPr>
        <w:pStyle w:val="Odstavekseznama"/>
        <w:jc w:val="center"/>
        <w:rPr>
          <w:b/>
        </w:rPr>
      </w:pPr>
      <w:r>
        <w:rPr>
          <w:b/>
        </w:rPr>
        <w:t>(u</w:t>
      </w:r>
      <w:r w:rsidRPr="00AE0020">
        <w:rPr>
          <w:b/>
        </w:rPr>
        <w:t>pravičenci do avtorskih honorarjev)</w:t>
      </w:r>
    </w:p>
    <w:p w14:paraId="6B8EDF53" w14:textId="77777777" w:rsidR="00AE0020" w:rsidRDefault="00AE0020" w:rsidP="00041B7E">
      <w:pPr>
        <w:ind w:left="720"/>
        <w:rPr>
          <w:b/>
        </w:rPr>
      </w:pPr>
    </w:p>
    <w:p w14:paraId="5DE3E736" w14:textId="42173001" w:rsidR="00E85808" w:rsidRDefault="00E85808" w:rsidP="00E85808">
      <w:r w:rsidRPr="00041B7E">
        <w:t xml:space="preserve">Do </w:t>
      </w:r>
      <w:r w:rsidR="00C509AB" w:rsidRPr="00041B7E">
        <w:t>avtorskih honorarjev</w:t>
      </w:r>
      <w:r w:rsidRPr="00041B7E">
        <w:t xml:space="preserve"> so </w:t>
      </w:r>
      <w:r w:rsidR="00DD2901" w:rsidRPr="00041B7E">
        <w:t xml:space="preserve">v skladu s temi pravili </w:t>
      </w:r>
      <w:r w:rsidRPr="00041B7E">
        <w:t xml:space="preserve">upravičeni </w:t>
      </w:r>
      <w:r w:rsidR="00E234A9" w:rsidRPr="00041B7E">
        <w:t>upravičenci in člani združenja</w:t>
      </w:r>
      <w:r w:rsidRPr="00041B7E">
        <w:t xml:space="preserve">, ki izpolnjujejo pogoje iz 11. člena pogodbe </w:t>
      </w:r>
      <w:r w:rsidR="004553FB" w:rsidRPr="00041B7E">
        <w:t xml:space="preserve">o ustanovitvi združenja </w:t>
      </w:r>
      <w:r w:rsidR="00293E76" w:rsidRPr="00041B7E">
        <w:t>in glede katerih združenje razpolaga s podatki, ki so potrebni za dodelitev in izplačilo avtorskih honorarjev</w:t>
      </w:r>
      <w:r w:rsidR="00E234A9" w:rsidRPr="00041B7E">
        <w:t>.</w:t>
      </w:r>
      <w:r w:rsidR="00C509AB" w:rsidRPr="00041B7E">
        <w:t xml:space="preserve"> </w:t>
      </w:r>
      <w:r w:rsidR="00E234A9" w:rsidRPr="00F93368">
        <w:t>Kadar se sredstva delijo ob upoštevanju dejanske uporabe avtorskega dela, so do avtorskih honorarjev upravičeni tudi v</w:t>
      </w:r>
      <w:r w:rsidR="00E234A9" w:rsidRPr="007B105D">
        <w:t>si ostali imetniki pravic, ki izpolnjujejo pogoje iz 11. člena pogodbe o ustanovitvi združenja in glede katerih združenje razpolaga s podatki, ki so potrebni za dodelitev in izplačilo avtorskih honorarjev</w:t>
      </w:r>
      <w:r w:rsidR="001E74A7">
        <w:t>.</w:t>
      </w:r>
      <w:r w:rsidR="00E234A9" w:rsidRPr="00041B7E">
        <w:t xml:space="preserve"> </w:t>
      </w:r>
      <w:r w:rsidR="00C509AB" w:rsidRPr="00041B7E">
        <w:t>(v nadaljevanju poimenovani tudi kot: upravičenci do avtorskih honorarjev)</w:t>
      </w:r>
      <w:r w:rsidR="00293E76" w:rsidRPr="00041B7E">
        <w:t xml:space="preserve">. </w:t>
      </w:r>
    </w:p>
    <w:p w14:paraId="0B29EFA4" w14:textId="77777777" w:rsidR="008C7B18" w:rsidRDefault="008C7B18" w:rsidP="00E85808"/>
    <w:p w14:paraId="3EF925CB" w14:textId="3B723108" w:rsidR="00E85808" w:rsidRDefault="00E85808" w:rsidP="00E85808">
      <w:r>
        <w:t xml:space="preserve">Do sredstev, ki so predmet delitve, so upravičenci upravičeni </w:t>
      </w:r>
      <w:r w:rsidR="00302062">
        <w:t xml:space="preserve">pri delitvah, ki jih združenje izvede </w:t>
      </w:r>
      <w:r>
        <w:t xml:space="preserve">od dneva sklenitve pogodbe z združenjem dalje, člani pa </w:t>
      </w:r>
      <w:r w:rsidR="000A56ED">
        <w:t xml:space="preserve">pri delitvah, ki jih združenje izvede </w:t>
      </w:r>
      <w:r>
        <w:t>od dneva izdaje sklepa poslovodstva oz. nadzornega odbora</w:t>
      </w:r>
      <w:r w:rsidR="000766E1">
        <w:t xml:space="preserve"> ali sodišča</w:t>
      </w:r>
      <w:r>
        <w:t xml:space="preserve"> o sprejemu v članstvo </w:t>
      </w:r>
      <w:r w:rsidR="000766E1">
        <w:t>združenja</w:t>
      </w:r>
      <w:r>
        <w:t xml:space="preserve"> dalje</w:t>
      </w:r>
      <w:r w:rsidR="000766E1">
        <w:t xml:space="preserve">. Navedeno ne velja za delitev sredstev iz oblikovanih </w:t>
      </w:r>
      <w:r w:rsidR="000766E1" w:rsidRPr="001E74A7">
        <w:t>rezervacij</w:t>
      </w:r>
      <w:r w:rsidR="00F93368" w:rsidRPr="001E74A7">
        <w:t>,</w:t>
      </w:r>
      <w:r w:rsidR="00F93368">
        <w:t xml:space="preserve"> vendar največ do višine rezervacij</w:t>
      </w:r>
      <w:r w:rsidR="000766E1">
        <w:t>.</w:t>
      </w:r>
    </w:p>
    <w:p w14:paraId="772BBBAD" w14:textId="77777777" w:rsidR="00E85808" w:rsidRDefault="00E85808" w:rsidP="00E85808"/>
    <w:p w14:paraId="369A0A0F" w14:textId="7799FF2B" w:rsidR="00E85808" w:rsidRDefault="005F15BE" w:rsidP="00E85808">
      <w:r>
        <w:t>V</w:t>
      </w:r>
      <w:r w:rsidR="00E85808">
        <w:t xml:space="preserve"> primerih, ko kolektivno upravljanje ni obvezno in </w:t>
      </w:r>
      <w:r>
        <w:t xml:space="preserve">ko </w:t>
      </w:r>
      <w:r w:rsidR="00E85808">
        <w:t xml:space="preserve">so avtorji in drugi imetniki pravic upravičeni </w:t>
      </w:r>
      <w:r w:rsidR="00CD2CA8">
        <w:t xml:space="preserve">do avtorskih honorarjev </w:t>
      </w:r>
      <w:r w:rsidR="00E85808">
        <w:t xml:space="preserve">na podlagi pogodbe o kolektivnem upravljanju, ki so jo sklenili </w:t>
      </w:r>
      <w:r>
        <w:t xml:space="preserve">z združenjem </w:t>
      </w:r>
      <w:r w:rsidR="00E85808">
        <w:t>in na podlagi katere so upravljanje avtorskih pravic prenesli na kolektivno organizacijo</w:t>
      </w:r>
      <w:r w:rsidR="00DB2727">
        <w:t xml:space="preserve">, se </w:t>
      </w:r>
      <w:r w:rsidR="00E85808">
        <w:t>delitev (</w:t>
      </w:r>
      <w:r w:rsidR="00791E32">
        <w:t xml:space="preserve">dodelitev in </w:t>
      </w:r>
      <w:r w:rsidR="00E85808">
        <w:t xml:space="preserve">izplačilo) tako zbranih sredstev izvaja na podlagi </w:t>
      </w:r>
      <w:r w:rsidR="00791E32">
        <w:t>teh pravil</w:t>
      </w:r>
      <w:r w:rsidR="007B142A">
        <w:t xml:space="preserve"> o delitvi, pri čemer tako zbrana sredstva predstavljajo ločeno delitveno maso. Če se vsi upravičenci do avtorskih honorarjev iz naslova takšne delitvene mase z združenjem sporazumejo o drugačnem načinu delitve, se delitev izvede v skladu s pogodbo, sklenjeno med upravičenci do avtorskih honorarjev in združenjem</w:t>
      </w:r>
      <w:r w:rsidR="00E85808">
        <w:t xml:space="preserve">, upoštevaje tarife združenja oziroma skupne sporazume, ki jih sklepa </w:t>
      </w:r>
      <w:r w:rsidR="00DB2727">
        <w:t xml:space="preserve">združenje z uporabniki oz. njihovimi </w:t>
      </w:r>
      <w:r w:rsidR="00CD2CA8">
        <w:t>z</w:t>
      </w:r>
      <w:r w:rsidR="00DB2727">
        <w:t>druženji</w:t>
      </w:r>
      <w:r w:rsidR="00E85808">
        <w:t xml:space="preserve"> ter morebitna </w:t>
      </w:r>
      <w:proofErr w:type="spellStart"/>
      <w:r w:rsidR="00E85808">
        <w:t>kogentna</w:t>
      </w:r>
      <w:proofErr w:type="spellEnd"/>
      <w:r w:rsidR="00E85808">
        <w:t xml:space="preserve"> določila zakona.</w:t>
      </w:r>
    </w:p>
    <w:p w14:paraId="4E80C208" w14:textId="77777777" w:rsidR="00E85808" w:rsidRDefault="00E85808" w:rsidP="00E85808"/>
    <w:p w14:paraId="6FD4E64B" w14:textId="1DE30679" w:rsidR="00E85808" w:rsidRDefault="00E85808" w:rsidP="00E85808">
      <w:r w:rsidRPr="004927DF">
        <w:t>Združenje pri razdeljevanju sredstev upošteva podatke, k</w:t>
      </w:r>
      <w:r w:rsidR="00A678AB">
        <w:t>i</w:t>
      </w:r>
      <w:r w:rsidRPr="004927DF">
        <w:t xml:space="preserve"> mu </w:t>
      </w:r>
      <w:r w:rsidR="00A678AB">
        <w:t xml:space="preserve">jih </w:t>
      </w:r>
      <w:r w:rsidRPr="004927DF">
        <w:t xml:space="preserve">posredujejo </w:t>
      </w:r>
      <w:r>
        <w:t>upravičenci do avtorskih honorarjev</w:t>
      </w:r>
      <w:r w:rsidRPr="004927DF">
        <w:t xml:space="preserve">, razen </w:t>
      </w:r>
      <w:r w:rsidR="00A678AB">
        <w:t xml:space="preserve">če </w:t>
      </w:r>
      <w:r w:rsidRPr="004927DF">
        <w:t xml:space="preserve">vse podatke, potrebne za </w:t>
      </w:r>
      <w:r>
        <w:t>raz</w:t>
      </w:r>
      <w:r w:rsidRPr="004927DF">
        <w:t xml:space="preserve">delitev </w:t>
      </w:r>
      <w:r>
        <w:t>sredstev</w:t>
      </w:r>
      <w:r w:rsidR="00A678AB">
        <w:t>, pridobi kako drugače</w:t>
      </w:r>
      <w:r w:rsidRPr="004927DF">
        <w:t>.</w:t>
      </w:r>
    </w:p>
    <w:p w14:paraId="5593B378" w14:textId="77777777" w:rsidR="00E85808" w:rsidRDefault="00E85808" w:rsidP="00E85808"/>
    <w:p w14:paraId="45130405" w14:textId="77777777" w:rsidR="004A2C36" w:rsidRDefault="004A2C36" w:rsidP="00E85808"/>
    <w:p w14:paraId="1E58F5E9" w14:textId="297C05FB" w:rsidR="00E85808" w:rsidRDefault="007B105D" w:rsidP="00041B7E">
      <w:pPr>
        <w:numPr>
          <w:ilvl w:val="0"/>
          <w:numId w:val="4"/>
        </w:numPr>
        <w:jc w:val="center"/>
        <w:rPr>
          <w:b/>
        </w:rPr>
      </w:pPr>
      <w:r>
        <w:rPr>
          <w:b/>
        </w:rPr>
        <w:t>č</w:t>
      </w:r>
      <w:r w:rsidR="00E85808" w:rsidRPr="00041B7E">
        <w:rPr>
          <w:b/>
        </w:rPr>
        <w:t>len</w:t>
      </w:r>
    </w:p>
    <w:p w14:paraId="272EAD4A" w14:textId="2B1D4B9F" w:rsidR="00AE0020" w:rsidRPr="00AE0020" w:rsidRDefault="00AE0020" w:rsidP="00041B7E">
      <w:pPr>
        <w:pStyle w:val="Odstavekseznama"/>
        <w:jc w:val="center"/>
        <w:rPr>
          <w:b/>
        </w:rPr>
      </w:pPr>
      <w:r>
        <w:rPr>
          <w:b/>
        </w:rPr>
        <w:t>(d</w:t>
      </w:r>
      <w:r w:rsidRPr="00AE0020">
        <w:rPr>
          <w:b/>
        </w:rPr>
        <w:t>elitvena masa)</w:t>
      </w:r>
    </w:p>
    <w:p w14:paraId="24FA01E5" w14:textId="77777777" w:rsidR="00AE0020" w:rsidRPr="00041B7E" w:rsidRDefault="00AE0020" w:rsidP="00041B7E">
      <w:pPr>
        <w:ind w:left="720"/>
        <w:rPr>
          <w:b/>
        </w:rPr>
      </w:pPr>
    </w:p>
    <w:p w14:paraId="5BAD35DA" w14:textId="52B15FDD" w:rsidR="00E85808" w:rsidRDefault="00E85808" w:rsidP="00E85808">
      <w:pPr>
        <w:spacing w:line="300" w:lineRule="exact"/>
        <w:rPr>
          <w:iCs/>
          <w:spacing w:val="2"/>
        </w:rPr>
      </w:pPr>
      <w:r>
        <w:rPr>
          <w:iCs/>
          <w:spacing w:val="2"/>
        </w:rPr>
        <w:t xml:space="preserve">Delitvena masa je obveznost združenja do upravičencev do avtorskih honorarjev. Delitveno maso med upravičence do avtorskih honorarjev razdeli poslovodstvo v skladu s </w:t>
      </w:r>
      <w:r w:rsidR="00A678AB">
        <w:rPr>
          <w:iCs/>
          <w:spacing w:val="2"/>
        </w:rPr>
        <w:t>temi pravili o delitvi</w:t>
      </w:r>
      <w:r>
        <w:rPr>
          <w:iCs/>
          <w:spacing w:val="2"/>
        </w:rPr>
        <w:t xml:space="preserve">, pri čemer se pri vsakokratni delitvi upoštevajo le dejansko </w:t>
      </w:r>
      <w:r w:rsidR="00A678AB">
        <w:rPr>
          <w:iCs/>
          <w:spacing w:val="2"/>
        </w:rPr>
        <w:t xml:space="preserve">zbrana </w:t>
      </w:r>
      <w:r>
        <w:rPr>
          <w:iCs/>
          <w:spacing w:val="2"/>
        </w:rPr>
        <w:t xml:space="preserve">sredstva. </w:t>
      </w:r>
    </w:p>
    <w:p w14:paraId="1EF7C6B6" w14:textId="77777777" w:rsidR="00E85808" w:rsidRDefault="00E85808" w:rsidP="00E85808"/>
    <w:p w14:paraId="228EF7C8" w14:textId="4013671E" w:rsidR="00E85808" w:rsidRDefault="00E85808" w:rsidP="00E85808">
      <w:pPr>
        <w:spacing w:line="300" w:lineRule="exact"/>
        <w:rPr>
          <w:iCs/>
          <w:spacing w:val="2"/>
        </w:rPr>
      </w:pPr>
      <w:r w:rsidRPr="001233A2">
        <w:rPr>
          <w:iCs/>
          <w:spacing w:val="2"/>
        </w:rPr>
        <w:t xml:space="preserve">Delitvena masa se ugotavlja tako, da se od </w:t>
      </w:r>
      <w:r w:rsidR="001E74A7">
        <w:rPr>
          <w:iCs/>
          <w:spacing w:val="2"/>
        </w:rPr>
        <w:t xml:space="preserve">zbranih sredstev in ostalih </w:t>
      </w:r>
      <w:r w:rsidRPr="001233A2">
        <w:rPr>
          <w:iCs/>
          <w:spacing w:val="2"/>
        </w:rPr>
        <w:t xml:space="preserve">prihodkov združenja odštejejo stroški </w:t>
      </w:r>
      <w:r>
        <w:rPr>
          <w:iCs/>
          <w:spacing w:val="2"/>
        </w:rPr>
        <w:t xml:space="preserve">poslovanja </w:t>
      </w:r>
      <w:r w:rsidRPr="001233A2">
        <w:rPr>
          <w:iCs/>
          <w:spacing w:val="2"/>
        </w:rPr>
        <w:t xml:space="preserve">združenja, pri čemer se od tega zneska nadalje odštejejo </w:t>
      </w:r>
      <w:r w:rsidRPr="001E74A7">
        <w:rPr>
          <w:iCs/>
          <w:spacing w:val="2"/>
        </w:rPr>
        <w:t xml:space="preserve">še </w:t>
      </w:r>
      <w:r w:rsidR="0012783E" w:rsidRPr="00041B7E">
        <w:rPr>
          <w:iCs/>
          <w:spacing w:val="2"/>
        </w:rPr>
        <w:t xml:space="preserve">morebitne </w:t>
      </w:r>
      <w:r w:rsidRPr="001E74A7">
        <w:rPr>
          <w:iCs/>
          <w:spacing w:val="2"/>
        </w:rPr>
        <w:t xml:space="preserve">rezervacije za </w:t>
      </w:r>
      <w:r w:rsidR="001E74A7" w:rsidRPr="00041B7E">
        <w:rPr>
          <w:iCs/>
          <w:spacing w:val="2"/>
        </w:rPr>
        <w:t xml:space="preserve">poznejša </w:t>
      </w:r>
      <w:r w:rsidRPr="001E74A7">
        <w:rPr>
          <w:iCs/>
          <w:spacing w:val="2"/>
        </w:rPr>
        <w:t>izplačila neznanim upravičencem, oblikovane v tekočem poslovnem letu na podlagi te</w:t>
      </w:r>
      <w:r w:rsidR="00A678AB" w:rsidRPr="001E74A7">
        <w:rPr>
          <w:iCs/>
          <w:spacing w:val="2"/>
        </w:rPr>
        <w:t>h pravil o delitvi</w:t>
      </w:r>
      <w:r w:rsidR="000B4DA6" w:rsidRPr="001E74A7">
        <w:rPr>
          <w:iCs/>
          <w:spacing w:val="2"/>
        </w:rPr>
        <w:t>, ter sredstva za namenske sklade, če so oblikovani</w:t>
      </w:r>
      <w:r w:rsidRPr="001E74A7">
        <w:rPr>
          <w:iCs/>
          <w:spacing w:val="2"/>
        </w:rPr>
        <w:t>.</w:t>
      </w:r>
      <w:r>
        <w:rPr>
          <w:iCs/>
          <w:spacing w:val="2"/>
        </w:rPr>
        <w:t xml:space="preserve"> </w:t>
      </w:r>
    </w:p>
    <w:p w14:paraId="00EFB05D" w14:textId="4628B372" w:rsidR="00BE1810" w:rsidRDefault="00BE1810" w:rsidP="00E85808">
      <w:pPr>
        <w:spacing w:line="300" w:lineRule="exact"/>
        <w:rPr>
          <w:iCs/>
          <w:spacing w:val="2"/>
        </w:rPr>
      </w:pPr>
    </w:p>
    <w:p w14:paraId="2FECF475" w14:textId="4367CAB5" w:rsidR="00D67E75" w:rsidRDefault="00E85808" w:rsidP="00E85808">
      <w:pPr>
        <w:spacing w:line="300" w:lineRule="exact"/>
        <w:rPr>
          <w:iCs/>
          <w:spacing w:val="2"/>
        </w:rPr>
      </w:pPr>
      <w:r>
        <w:rPr>
          <w:iCs/>
          <w:spacing w:val="2"/>
        </w:rPr>
        <w:t xml:space="preserve">Na podlagi zbranih sredstev se oblikujejo </w:t>
      </w:r>
      <w:r w:rsidR="00A93E79">
        <w:rPr>
          <w:iCs/>
          <w:spacing w:val="2"/>
        </w:rPr>
        <w:t xml:space="preserve">ločene </w:t>
      </w:r>
      <w:r>
        <w:rPr>
          <w:iCs/>
          <w:spacing w:val="2"/>
        </w:rPr>
        <w:t xml:space="preserve">delitvene mase iz naslova kolektivnega upravljanja različnih </w:t>
      </w:r>
      <w:r w:rsidR="00A93E79">
        <w:rPr>
          <w:iCs/>
          <w:spacing w:val="2"/>
        </w:rPr>
        <w:t xml:space="preserve">vrst avtorskih </w:t>
      </w:r>
      <w:r>
        <w:rPr>
          <w:iCs/>
          <w:spacing w:val="2"/>
        </w:rPr>
        <w:t>pravic</w:t>
      </w:r>
      <w:r w:rsidR="00D67E75">
        <w:rPr>
          <w:iCs/>
          <w:spacing w:val="2"/>
        </w:rPr>
        <w:t>, in sicer:</w:t>
      </w:r>
    </w:p>
    <w:p w14:paraId="76C13682" w14:textId="1A52247A" w:rsidR="004C4383" w:rsidRPr="00041B7E" w:rsidRDefault="00E85808" w:rsidP="00041B7E">
      <w:pPr>
        <w:pStyle w:val="Odstavekseznama"/>
        <w:numPr>
          <w:ilvl w:val="0"/>
          <w:numId w:val="5"/>
        </w:numPr>
        <w:spacing w:line="300" w:lineRule="exact"/>
        <w:rPr>
          <w:rFonts w:ascii="Courier New" w:hAnsi="Courier New"/>
          <w:iCs/>
          <w:spacing w:val="60"/>
          <w:sz w:val="20"/>
        </w:rPr>
      </w:pPr>
      <w:r w:rsidRPr="00041B7E">
        <w:rPr>
          <w:iCs/>
          <w:spacing w:val="2"/>
        </w:rPr>
        <w:t xml:space="preserve">delitvena masa iz sredstev, zbranih iz naslova kolektivnega upravljanja pravic fotokopiranja </w:t>
      </w:r>
      <w:r w:rsidR="001E74A7">
        <w:rPr>
          <w:iCs/>
          <w:spacing w:val="2"/>
        </w:rPr>
        <w:t xml:space="preserve">avtorskih del </w:t>
      </w:r>
      <w:r w:rsidRPr="00041B7E">
        <w:rPr>
          <w:iCs/>
          <w:spacing w:val="2"/>
        </w:rPr>
        <w:t xml:space="preserve">na </w:t>
      </w:r>
      <w:r w:rsidR="001E74A7">
        <w:rPr>
          <w:iCs/>
          <w:spacing w:val="2"/>
        </w:rPr>
        <w:t xml:space="preserve">osnovnih </w:t>
      </w:r>
      <w:r w:rsidRPr="00041B7E">
        <w:rPr>
          <w:iCs/>
          <w:spacing w:val="2"/>
        </w:rPr>
        <w:t>šolah</w:t>
      </w:r>
      <w:r w:rsidR="00A93E79" w:rsidRPr="00041B7E">
        <w:rPr>
          <w:iCs/>
          <w:spacing w:val="2"/>
        </w:rPr>
        <w:t xml:space="preserve"> </w:t>
      </w:r>
      <w:r w:rsidRPr="00041B7E">
        <w:rPr>
          <w:iCs/>
          <w:spacing w:val="2"/>
        </w:rPr>
        <w:t>preko obsega iz 50. člena ZASP</w:t>
      </w:r>
      <w:r w:rsidR="001E74A7">
        <w:rPr>
          <w:iCs/>
          <w:spacing w:val="2"/>
        </w:rPr>
        <w:t>,</w:t>
      </w:r>
      <w:r w:rsidRPr="00041B7E">
        <w:rPr>
          <w:iCs/>
          <w:spacing w:val="2"/>
        </w:rPr>
        <w:t xml:space="preserve"> </w:t>
      </w:r>
    </w:p>
    <w:p w14:paraId="4949EBE0" w14:textId="5B608471" w:rsidR="001E74A7" w:rsidRPr="00041B7E" w:rsidRDefault="001E74A7" w:rsidP="00041B7E">
      <w:pPr>
        <w:pStyle w:val="Odstavekseznama"/>
        <w:numPr>
          <w:ilvl w:val="0"/>
          <w:numId w:val="5"/>
        </w:numPr>
        <w:spacing w:line="300" w:lineRule="exact"/>
        <w:rPr>
          <w:rFonts w:ascii="Courier New" w:hAnsi="Courier New"/>
          <w:iCs/>
          <w:spacing w:val="60"/>
          <w:sz w:val="20"/>
        </w:rPr>
      </w:pPr>
      <w:r w:rsidRPr="009D7943">
        <w:rPr>
          <w:iCs/>
          <w:spacing w:val="2"/>
        </w:rPr>
        <w:t xml:space="preserve">delitvena masa iz sredstev, zbranih iz naslova kolektivnega upravljanja pravic fotokopiranja </w:t>
      </w:r>
      <w:r>
        <w:rPr>
          <w:iCs/>
          <w:spacing w:val="2"/>
        </w:rPr>
        <w:t xml:space="preserve">avtorskih del </w:t>
      </w:r>
      <w:r w:rsidRPr="009D7943">
        <w:rPr>
          <w:iCs/>
          <w:spacing w:val="2"/>
        </w:rPr>
        <w:t xml:space="preserve">na </w:t>
      </w:r>
      <w:r>
        <w:rPr>
          <w:iCs/>
          <w:spacing w:val="2"/>
        </w:rPr>
        <w:t xml:space="preserve">srednjih </w:t>
      </w:r>
      <w:r w:rsidRPr="009D7943">
        <w:rPr>
          <w:iCs/>
          <w:spacing w:val="2"/>
        </w:rPr>
        <w:t>šolah preko obsega iz 50. člena ZASP</w:t>
      </w:r>
      <w:r>
        <w:rPr>
          <w:iCs/>
          <w:spacing w:val="2"/>
        </w:rPr>
        <w:t>,</w:t>
      </w:r>
    </w:p>
    <w:p w14:paraId="2C530D56" w14:textId="0D7A3011" w:rsidR="001E74A7" w:rsidRPr="00041B7E" w:rsidRDefault="001E74A7" w:rsidP="00041B7E">
      <w:pPr>
        <w:pStyle w:val="Odstavekseznama"/>
        <w:numPr>
          <w:ilvl w:val="0"/>
          <w:numId w:val="5"/>
        </w:numPr>
        <w:spacing w:line="300" w:lineRule="exact"/>
        <w:rPr>
          <w:rFonts w:ascii="Courier New" w:hAnsi="Courier New"/>
          <w:iCs/>
          <w:spacing w:val="60"/>
          <w:sz w:val="20"/>
        </w:rPr>
      </w:pPr>
      <w:r w:rsidRPr="009D7943">
        <w:rPr>
          <w:iCs/>
          <w:spacing w:val="2"/>
        </w:rPr>
        <w:t xml:space="preserve">delitvena masa iz sredstev, zbranih iz naslova kolektivnega upravljanja pravic fotokopiranja </w:t>
      </w:r>
      <w:r>
        <w:rPr>
          <w:iCs/>
          <w:spacing w:val="2"/>
        </w:rPr>
        <w:t>avtorskih del v vrtcih</w:t>
      </w:r>
      <w:r w:rsidRPr="009D7943">
        <w:rPr>
          <w:iCs/>
          <w:spacing w:val="2"/>
        </w:rPr>
        <w:t xml:space="preserve"> preko obsega iz 50. člena ZASP</w:t>
      </w:r>
      <w:r w:rsidR="00B036CF">
        <w:rPr>
          <w:iCs/>
          <w:spacing w:val="2"/>
        </w:rPr>
        <w:t>,</w:t>
      </w:r>
    </w:p>
    <w:p w14:paraId="24A5F379" w14:textId="5B730B2D" w:rsidR="00B036CF" w:rsidRPr="00041B7E" w:rsidRDefault="00B036CF" w:rsidP="00041B7E">
      <w:pPr>
        <w:pStyle w:val="Odstavekseznama"/>
        <w:numPr>
          <w:ilvl w:val="0"/>
          <w:numId w:val="5"/>
        </w:numPr>
        <w:spacing w:line="300" w:lineRule="exact"/>
        <w:rPr>
          <w:rFonts w:ascii="Courier New" w:hAnsi="Courier New"/>
          <w:iCs/>
          <w:spacing w:val="60"/>
          <w:sz w:val="20"/>
        </w:rPr>
      </w:pPr>
      <w:r>
        <w:rPr>
          <w:iCs/>
          <w:spacing w:val="2"/>
        </w:rPr>
        <w:t xml:space="preserve">druge </w:t>
      </w:r>
      <w:r w:rsidR="00445FA7">
        <w:rPr>
          <w:iCs/>
          <w:spacing w:val="2"/>
        </w:rPr>
        <w:t>ločene</w:t>
      </w:r>
      <w:r>
        <w:rPr>
          <w:iCs/>
          <w:spacing w:val="2"/>
        </w:rPr>
        <w:t xml:space="preserve"> delitvene mase iz sredstev, zbranih iz naslova</w:t>
      </w:r>
      <w:r w:rsidRPr="00B036CF">
        <w:t xml:space="preserve"> </w:t>
      </w:r>
      <w:r w:rsidRPr="00B036CF">
        <w:rPr>
          <w:iCs/>
          <w:spacing w:val="2"/>
        </w:rPr>
        <w:t>kolektivnega upravljanja pravic fotokopiranja avtorskih del preko obsega iz 50. člena ZASP</w:t>
      </w:r>
      <w:r>
        <w:rPr>
          <w:iCs/>
          <w:spacing w:val="2"/>
        </w:rPr>
        <w:t xml:space="preserve"> od </w:t>
      </w:r>
      <w:r w:rsidR="00445FA7">
        <w:rPr>
          <w:iCs/>
          <w:spacing w:val="2"/>
        </w:rPr>
        <w:t xml:space="preserve">drugih </w:t>
      </w:r>
      <w:r>
        <w:rPr>
          <w:iCs/>
          <w:spacing w:val="2"/>
        </w:rPr>
        <w:t>uporabnikov iz različnih dejavnosti,</w:t>
      </w:r>
    </w:p>
    <w:p w14:paraId="3D45C0BB" w14:textId="27FDA9C6" w:rsidR="00D67E75" w:rsidRPr="00041B7E" w:rsidRDefault="00E85808" w:rsidP="00041B7E">
      <w:pPr>
        <w:pStyle w:val="Odstavekseznama"/>
        <w:numPr>
          <w:ilvl w:val="0"/>
          <w:numId w:val="5"/>
        </w:numPr>
        <w:spacing w:line="300" w:lineRule="exact"/>
        <w:rPr>
          <w:rFonts w:ascii="Courier New" w:hAnsi="Courier New"/>
          <w:iCs/>
          <w:spacing w:val="60"/>
          <w:sz w:val="20"/>
        </w:rPr>
      </w:pPr>
      <w:r w:rsidRPr="00041B7E">
        <w:rPr>
          <w:iCs/>
          <w:spacing w:val="2"/>
        </w:rPr>
        <w:t xml:space="preserve">delitvena masa iz sredstev, zbranih iz naslova nadomestil </w:t>
      </w:r>
      <w:r w:rsidR="00B7613C">
        <w:rPr>
          <w:iCs/>
          <w:spacing w:val="2"/>
        </w:rPr>
        <w:t xml:space="preserve">od </w:t>
      </w:r>
      <w:r w:rsidRPr="00041B7E">
        <w:rPr>
          <w:iCs/>
          <w:spacing w:val="2"/>
        </w:rPr>
        <w:t>fotokopi</w:t>
      </w:r>
      <w:r w:rsidR="00B7613C">
        <w:rPr>
          <w:iCs/>
          <w:spacing w:val="2"/>
        </w:rPr>
        <w:t>j, narejenih za prodajo</w:t>
      </w:r>
      <w:r w:rsidRPr="00041B7E">
        <w:rPr>
          <w:iCs/>
          <w:spacing w:val="2"/>
        </w:rPr>
        <w:t>,</w:t>
      </w:r>
      <w:r w:rsidRPr="00CF5A4F">
        <w:t xml:space="preserve"> </w:t>
      </w:r>
      <w:r w:rsidRPr="00041B7E">
        <w:rPr>
          <w:iCs/>
          <w:spacing w:val="2"/>
        </w:rPr>
        <w:t>ki se izvrši</w:t>
      </w:r>
      <w:r w:rsidR="005D4C9E">
        <w:rPr>
          <w:iCs/>
          <w:spacing w:val="2"/>
        </w:rPr>
        <w:t>jo</w:t>
      </w:r>
      <w:r w:rsidRPr="00041B7E">
        <w:rPr>
          <w:iCs/>
          <w:spacing w:val="2"/>
        </w:rPr>
        <w:t xml:space="preserve"> pod pogoji privatne ali druge lastne uporabe iz 50. člena ZASP</w:t>
      </w:r>
      <w:r w:rsidR="001E74A7">
        <w:rPr>
          <w:iCs/>
          <w:spacing w:val="2"/>
        </w:rPr>
        <w:t>,</w:t>
      </w:r>
      <w:r w:rsidR="00A93E79" w:rsidRPr="00041B7E">
        <w:rPr>
          <w:iCs/>
          <w:spacing w:val="2"/>
        </w:rPr>
        <w:t xml:space="preserve"> </w:t>
      </w:r>
    </w:p>
    <w:p w14:paraId="75CC5EAE" w14:textId="3B4D787E" w:rsidR="00B7613C" w:rsidRPr="00041B7E" w:rsidRDefault="00B7613C" w:rsidP="00041B7E">
      <w:pPr>
        <w:pStyle w:val="Odstavekseznama"/>
        <w:numPr>
          <w:ilvl w:val="0"/>
          <w:numId w:val="5"/>
        </w:numPr>
        <w:spacing w:line="300" w:lineRule="exact"/>
        <w:rPr>
          <w:rFonts w:ascii="Courier New" w:hAnsi="Courier New"/>
          <w:iCs/>
          <w:spacing w:val="60"/>
          <w:sz w:val="20"/>
        </w:rPr>
      </w:pPr>
      <w:r>
        <w:rPr>
          <w:iCs/>
          <w:spacing w:val="2"/>
        </w:rPr>
        <w:t xml:space="preserve">delitvena masa iz sredstev, zbranih iz naslova nadomestil </w:t>
      </w:r>
      <w:r w:rsidRPr="00B7613C">
        <w:rPr>
          <w:iCs/>
          <w:spacing w:val="2"/>
        </w:rPr>
        <w:t>pri prvi prodaji ali uvozu novih naprav za fotokopiranje</w:t>
      </w:r>
      <w:r w:rsidR="00685439">
        <w:rPr>
          <w:iCs/>
          <w:spacing w:val="2"/>
        </w:rPr>
        <w:t xml:space="preserve">, </w:t>
      </w:r>
      <w:r w:rsidR="00685439" w:rsidRPr="00685439">
        <w:rPr>
          <w:iCs/>
          <w:spacing w:val="2"/>
        </w:rPr>
        <w:t>ki se izvrši pod pogoji privatne ali druge lastne uporabe iz 50. člena tega zakona</w:t>
      </w:r>
      <w:r w:rsidR="00685439">
        <w:rPr>
          <w:iCs/>
          <w:spacing w:val="2"/>
        </w:rPr>
        <w:t>;</w:t>
      </w:r>
    </w:p>
    <w:p w14:paraId="1A9E82B4" w14:textId="05951FA1" w:rsidR="00486B1E" w:rsidRPr="00041B7E" w:rsidRDefault="00486B1E" w:rsidP="00041B7E">
      <w:pPr>
        <w:pStyle w:val="Odstavekseznama"/>
        <w:numPr>
          <w:ilvl w:val="0"/>
          <w:numId w:val="5"/>
        </w:numPr>
        <w:spacing w:line="300" w:lineRule="exact"/>
        <w:rPr>
          <w:rFonts w:ascii="Courier New" w:hAnsi="Courier New"/>
          <w:iCs/>
          <w:spacing w:val="60"/>
          <w:sz w:val="20"/>
        </w:rPr>
      </w:pPr>
      <w:r>
        <w:rPr>
          <w:iCs/>
          <w:spacing w:val="2"/>
        </w:rPr>
        <w:t>druge ločene delitvene mase</w:t>
      </w:r>
      <w:r w:rsidR="006E53AE">
        <w:rPr>
          <w:iCs/>
          <w:spacing w:val="2"/>
        </w:rPr>
        <w:t xml:space="preserve"> iz sredstev, zbranih iz naslova kolektivnega upravljanja pravic fotokopiranja avtorskih de</w:t>
      </w:r>
      <w:r w:rsidR="00DC2611">
        <w:rPr>
          <w:iCs/>
          <w:spacing w:val="2"/>
        </w:rPr>
        <w:t>l</w:t>
      </w:r>
      <w:r w:rsidR="006E53AE">
        <w:rPr>
          <w:iCs/>
          <w:spacing w:val="2"/>
        </w:rPr>
        <w:t>, ki se izvrši pod pogoji privatne in druge lastne uporabe iz 50. člena ZASP;</w:t>
      </w:r>
    </w:p>
    <w:p w14:paraId="1CB56A71" w14:textId="3470DC08" w:rsidR="004C4383" w:rsidRPr="004C4383" w:rsidRDefault="004C4383" w:rsidP="004C4383">
      <w:pPr>
        <w:numPr>
          <w:ilvl w:val="0"/>
          <w:numId w:val="5"/>
        </w:numPr>
        <w:spacing w:line="300" w:lineRule="exact"/>
        <w:contextualSpacing/>
        <w:rPr>
          <w:rFonts w:ascii="Courier New" w:hAnsi="Courier New"/>
          <w:iCs/>
          <w:spacing w:val="60"/>
          <w:sz w:val="20"/>
        </w:rPr>
      </w:pPr>
      <w:r w:rsidRPr="004C4383">
        <w:rPr>
          <w:iCs/>
          <w:spacing w:val="2"/>
        </w:rPr>
        <w:t>delitvena masa iz sredstev, zbranih iz naslova neobveznega kolektivnega upravljanja pravic na podlagi pogodbe z avtorjem</w:t>
      </w:r>
      <w:r>
        <w:rPr>
          <w:iCs/>
          <w:spacing w:val="2"/>
        </w:rPr>
        <w:t>.</w:t>
      </w:r>
      <w:r w:rsidRPr="004C4383">
        <w:rPr>
          <w:iCs/>
          <w:spacing w:val="2"/>
        </w:rPr>
        <w:t xml:space="preserve"> </w:t>
      </w:r>
    </w:p>
    <w:p w14:paraId="6C80005A" w14:textId="77777777" w:rsidR="004C4383" w:rsidRPr="00041B7E" w:rsidRDefault="004C4383" w:rsidP="00041B7E">
      <w:pPr>
        <w:pStyle w:val="Odstavekseznama"/>
        <w:spacing w:line="300" w:lineRule="exact"/>
        <w:rPr>
          <w:rFonts w:ascii="Courier New" w:hAnsi="Courier New"/>
          <w:iCs/>
          <w:spacing w:val="60"/>
          <w:sz w:val="20"/>
        </w:rPr>
      </w:pPr>
    </w:p>
    <w:p w14:paraId="46D4F39A" w14:textId="4966EAC5" w:rsidR="00E85808" w:rsidRPr="00D67E75" w:rsidRDefault="00B31FEB" w:rsidP="00D67E75">
      <w:pPr>
        <w:spacing w:line="300" w:lineRule="exact"/>
        <w:rPr>
          <w:rFonts w:ascii="Courier New" w:hAnsi="Courier New"/>
          <w:iCs/>
          <w:spacing w:val="60"/>
          <w:sz w:val="20"/>
        </w:rPr>
      </w:pPr>
      <w:r w:rsidRPr="00041B7E">
        <w:rPr>
          <w:iCs/>
          <w:spacing w:val="2"/>
        </w:rPr>
        <w:t xml:space="preserve">Ločene delitvene mase se nadalje lahko oblikujejo tudi znotraj iste vrste avtorske pravice </w:t>
      </w:r>
      <w:r w:rsidR="00DC2611">
        <w:rPr>
          <w:iCs/>
          <w:spacing w:val="2"/>
        </w:rPr>
        <w:t xml:space="preserve">in uporabe </w:t>
      </w:r>
      <w:r w:rsidRPr="00041B7E">
        <w:rPr>
          <w:iCs/>
          <w:spacing w:val="2"/>
        </w:rPr>
        <w:t>za sredstva, ki se zbirajo od različnih vrst uporabnikov, s katerimi so sklenjeni različni sporazumi</w:t>
      </w:r>
      <w:r w:rsidR="0081221E">
        <w:rPr>
          <w:iCs/>
          <w:spacing w:val="2"/>
        </w:rPr>
        <w:t xml:space="preserve"> ali določene različne tarife</w:t>
      </w:r>
      <w:r w:rsidRPr="00041B7E">
        <w:rPr>
          <w:iCs/>
          <w:spacing w:val="2"/>
        </w:rPr>
        <w:t>, če je to smiselno zaradi upravljanja s sredstvi in izvedbe delitve.</w:t>
      </w:r>
    </w:p>
    <w:p w14:paraId="72922D5D" w14:textId="77777777" w:rsidR="00E85808" w:rsidRPr="001233A2" w:rsidRDefault="00E85808" w:rsidP="00E85808">
      <w:pPr>
        <w:spacing w:line="300" w:lineRule="exact"/>
        <w:rPr>
          <w:rFonts w:ascii="Courier New" w:hAnsi="Courier New"/>
          <w:iCs/>
          <w:spacing w:val="60"/>
          <w:sz w:val="20"/>
        </w:rPr>
      </w:pPr>
    </w:p>
    <w:p w14:paraId="7C1F3DB5" w14:textId="63F6E4D7" w:rsidR="0081221E" w:rsidRDefault="00E85808" w:rsidP="00E85808">
      <w:pPr>
        <w:rPr>
          <w:iCs/>
          <w:spacing w:val="2"/>
        </w:rPr>
      </w:pPr>
      <w:r w:rsidRPr="001233A2">
        <w:rPr>
          <w:iCs/>
          <w:spacing w:val="2"/>
        </w:rPr>
        <w:t xml:space="preserve">V primeru uveljavljanja različnih vrst </w:t>
      </w:r>
      <w:r w:rsidR="00B83A0B">
        <w:rPr>
          <w:iCs/>
          <w:spacing w:val="2"/>
        </w:rPr>
        <w:t>avtorskih pravic in oblikovanja različnih delitvenih mas</w:t>
      </w:r>
      <w:r w:rsidR="00044891">
        <w:rPr>
          <w:iCs/>
          <w:spacing w:val="2"/>
        </w:rPr>
        <w:t>,</w:t>
      </w:r>
      <w:r w:rsidR="00B83A0B" w:rsidRPr="001233A2">
        <w:rPr>
          <w:iCs/>
          <w:spacing w:val="2"/>
        </w:rPr>
        <w:t xml:space="preserve"> </w:t>
      </w:r>
      <w:r w:rsidRPr="001233A2">
        <w:rPr>
          <w:iCs/>
          <w:spacing w:val="2"/>
        </w:rPr>
        <w:t xml:space="preserve">se kot stroški pri oblikovanju posamezne od delitvenih mas upoštevajo </w:t>
      </w:r>
      <w:r w:rsidR="00044891">
        <w:rPr>
          <w:iCs/>
          <w:spacing w:val="2"/>
        </w:rPr>
        <w:t xml:space="preserve">stroški, ki so neposredno povezani s tovrstnim upravljanjem, ter sorazmerni del </w:t>
      </w:r>
      <w:r w:rsidRPr="001233A2">
        <w:rPr>
          <w:iCs/>
          <w:spacing w:val="2"/>
        </w:rPr>
        <w:t>skupni</w:t>
      </w:r>
      <w:r w:rsidR="00044891">
        <w:rPr>
          <w:iCs/>
          <w:spacing w:val="2"/>
        </w:rPr>
        <w:t>h</w:t>
      </w:r>
      <w:r w:rsidRPr="001233A2">
        <w:rPr>
          <w:iCs/>
          <w:spacing w:val="2"/>
        </w:rPr>
        <w:t xml:space="preserve"> strošk</w:t>
      </w:r>
      <w:r w:rsidR="00044891">
        <w:rPr>
          <w:iCs/>
          <w:spacing w:val="2"/>
        </w:rPr>
        <w:t>ov</w:t>
      </w:r>
      <w:r w:rsidRPr="001233A2">
        <w:rPr>
          <w:iCs/>
          <w:spacing w:val="2"/>
        </w:rPr>
        <w:t xml:space="preserve">, in sicer </w:t>
      </w:r>
      <w:r w:rsidR="00044891">
        <w:rPr>
          <w:iCs/>
          <w:spacing w:val="2"/>
        </w:rPr>
        <w:t>glede na</w:t>
      </w:r>
      <w:r w:rsidR="00044891" w:rsidRPr="001233A2">
        <w:rPr>
          <w:iCs/>
          <w:spacing w:val="2"/>
        </w:rPr>
        <w:t xml:space="preserve"> </w:t>
      </w:r>
      <w:r w:rsidR="00B65510">
        <w:rPr>
          <w:iCs/>
          <w:spacing w:val="2"/>
        </w:rPr>
        <w:t>delež</w:t>
      </w:r>
      <w:r w:rsidR="00044891">
        <w:rPr>
          <w:iCs/>
          <w:spacing w:val="2"/>
        </w:rPr>
        <w:t>, ki ga sredstva, zbrana iz tovrstnega upravljanja, predstavljajo v vseh zbranih sredstvih združenja iz naslova vseh vrst upravljanja pravic</w:t>
      </w:r>
      <w:r w:rsidR="00C1257C">
        <w:rPr>
          <w:iCs/>
          <w:spacing w:val="2"/>
        </w:rPr>
        <w:t xml:space="preserve"> in morebitnih drugih prihodkov</w:t>
      </w:r>
      <w:r w:rsidR="00810BCD">
        <w:rPr>
          <w:iCs/>
          <w:spacing w:val="2"/>
        </w:rPr>
        <w:t xml:space="preserve"> združenja</w:t>
      </w:r>
      <w:r w:rsidR="00044891">
        <w:rPr>
          <w:iCs/>
          <w:spacing w:val="2"/>
        </w:rPr>
        <w:t>.</w:t>
      </w:r>
    </w:p>
    <w:p w14:paraId="73B83EB7" w14:textId="77777777" w:rsidR="0081221E" w:rsidRDefault="0081221E" w:rsidP="00E85808">
      <w:pPr>
        <w:rPr>
          <w:iCs/>
          <w:spacing w:val="2"/>
        </w:rPr>
      </w:pPr>
    </w:p>
    <w:p w14:paraId="6CE3417E" w14:textId="1017653D" w:rsidR="00E85808" w:rsidRDefault="006B0483" w:rsidP="00E85808">
      <w:pPr>
        <w:rPr>
          <w:iCs/>
          <w:spacing w:val="2"/>
        </w:rPr>
      </w:pPr>
      <w:r>
        <w:rPr>
          <w:iCs/>
          <w:spacing w:val="2"/>
        </w:rPr>
        <w:t xml:space="preserve">Delitvena masa </w:t>
      </w:r>
      <w:r w:rsidR="00CD78A2">
        <w:rPr>
          <w:iCs/>
          <w:spacing w:val="2"/>
        </w:rPr>
        <w:t>oz. avtorski honorar, ki v</w:t>
      </w:r>
      <w:r w:rsidR="000B062D">
        <w:rPr>
          <w:iCs/>
          <w:spacing w:val="2"/>
        </w:rPr>
        <w:t xml:space="preserve"> skladu s temi pravili pripada</w:t>
      </w:r>
      <w:r w:rsidR="00CD78A2">
        <w:rPr>
          <w:iCs/>
          <w:spacing w:val="2"/>
        </w:rPr>
        <w:t xml:space="preserve"> posameznemu upravičencu do avtorskih honorarjev, </w:t>
      </w:r>
      <w:r>
        <w:rPr>
          <w:iCs/>
          <w:spacing w:val="2"/>
        </w:rPr>
        <w:t xml:space="preserve">predstavlja celoten strošek združenja </w:t>
      </w:r>
      <w:r w:rsidR="00CD78A2">
        <w:rPr>
          <w:iCs/>
          <w:spacing w:val="2"/>
        </w:rPr>
        <w:t>iz naslova izplačila honorarjev in vklju</w:t>
      </w:r>
      <w:r>
        <w:rPr>
          <w:iCs/>
          <w:spacing w:val="2"/>
        </w:rPr>
        <w:t xml:space="preserve">čuje tudi </w:t>
      </w:r>
      <w:r w:rsidR="00CD78A2">
        <w:rPr>
          <w:iCs/>
          <w:spacing w:val="2"/>
        </w:rPr>
        <w:t xml:space="preserve">vse </w:t>
      </w:r>
      <w:r>
        <w:rPr>
          <w:iCs/>
          <w:spacing w:val="2"/>
        </w:rPr>
        <w:t>obveznosti</w:t>
      </w:r>
      <w:r w:rsidR="00CD78A2">
        <w:rPr>
          <w:iCs/>
          <w:spacing w:val="2"/>
        </w:rPr>
        <w:t xml:space="preserve"> iz naslova plačila davkov in pri</w:t>
      </w:r>
      <w:r w:rsidR="00DB4BDE">
        <w:rPr>
          <w:iCs/>
          <w:spacing w:val="2"/>
        </w:rPr>
        <w:t>spevkov, ki bremenijo prejemnika in izplačevalca</w:t>
      </w:r>
      <w:r w:rsidR="00CD78A2">
        <w:rPr>
          <w:iCs/>
          <w:spacing w:val="2"/>
        </w:rPr>
        <w:t xml:space="preserve"> honorarjev. </w:t>
      </w:r>
      <w:r w:rsidR="00E85808" w:rsidRPr="001233A2">
        <w:rPr>
          <w:iCs/>
          <w:spacing w:val="2"/>
        </w:rPr>
        <w:t xml:space="preserve"> </w:t>
      </w:r>
    </w:p>
    <w:p w14:paraId="65547096" w14:textId="77777777" w:rsidR="00A56639" w:rsidRDefault="00A56639" w:rsidP="00E85808">
      <w:pPr>
        <w:rPr>
          <w:iCs/>
          <w:spacing w:val="2"/>
        </w:rPr>
      </w:pPr>
    </w:p>
    <w:p w14:paraId="30A44607" w14:textId="77777777" w:rsidR="00E85808" w:rsidRPr="001233A2" w:rsidRDefault="00E85808" w:rsidP="00E85808"/>
    <w:p w14:paraId="291F4998" w14:textId="6C93A182" w:rsidR="00E85808" w:rsidRDefault="007B105D" w:rsidP="00041B7E">
      <w:pPr>
        <w:numPr>
          <w:ilvl w:val="0"/>
          <w:numId w:val="4"/>
        </w:numPr>
        <w:jc w:val="center"/>
        <w:rPr>
          <w:b/>
        </w:rPr>
      </w:pPr>
      <w:r>
        <w:rPr>
          <w:b/>
        </w:rPr>
        <w:t>č</w:t>
      </w:r>
      <w:r w:rsidR="00E85808" w:rsidRPr="00041B7E">
        <w:rPr>
          <w:b/>
        </w:rPr>
        <w:t>len</w:t>
      </w:r>
    </w:p>
    <w:p w14:paraId="6891A866" w14:textId="77777777" w:rsidR="00AE0020" w:rsidRPr="00AE0020" w:rsidRDefault="00AE0020" w:rsidP="00041B7E">
      <w:pPr>
        <w:pStyle w:val="Odstavekseznama"/>
        <w:jc w:val="center"/>
        <w:rPr>
          <w:b/>
        </w:rPr>
      </w:pPr>
      <w:r w:rsidRPr="00AE0020">
        <w:rPr>
          <w:b/>
        </w:rPr>
        <w:t>(rezervacije za izplačila neznanim upravičencem)</w:t>
      </w:r>
    </w:p>
    <w:p w14:paraId="25CC918C" w14:textId="77777777" w:rsidR="00AE0020" w:rsidRPr="00041B7E" w:rsidRDefault="00AE0020" w:rsidP="00041B7E">
      <w:pPr>
        <w:ind w:left="720"/>
        <w:rPr>
          <w:b/>
        </w:rPr>
      </w:pPr>
    </w:p>
    <w:p w14:paraId="00A27B93" w14:textId="76A7FBF3" w:rsidR="00A56639" w:rsidRDefault="00E85808" w:rsidP="00E85808">
      <w:r>
        <w:t>Združenje vsako leto oblikuje rezervacij</w:t>
      </w:r>
      <w:r w:rsidR="00A56639">
        <w:t>e</w:t>
      </w:r>
      <w:r>
        <w:t xml:space="preserve"> za </w:t>
      </w:r>
      <w:r w:rsidR="00F102A7">
        <w:t xml:space="preserve">dodelitev in </w:t>
      </w:r>
      <w:r>
        <w:t xml:space="preserve">izplačilo </w:t>
      </w:r>
      <w:r w:rsidR="001179DA">
        <w:t xml:space="preserve">avtorskih honorarjev </w:t>
      </w:r>
      <w:r>
        <w:t>neznanim upravičencem</w:t>
      </w:r>
      <w:r w:rsidR="00FF14CE">
        <w:t xml:space="preserve"> v naslednjih letih po letu prve delitve, in sicer </w:t>
      </w:r>
      <w:r w:rsidR="008B0EFE">
        <w:t xml:space="preserve">najmanj </w:t>
      </w:r>
      <w:r w:rsidR="00FF14CE">
        <w:t>do poteka zastaralne dobe</w:t>
      </w:r>
      <w:r>
        <w:t xml:space="preserve">. </w:t>
      </w:r>
      <w:r w:rsidR="00A56639">
        <w:t xml:space="preserve">Rezervacije se oblikujejo </w:t>
      </w:r>
      <w:r w:rsidR="0016143D">
        <w:t xml:space="preserve">le </w:t>
      </w:r>
      <w:r w:rsidR="00A56639">
        <w:t xml:space="preserve">v primerih, ko </w:t>
      </w:r>
      <w:r w:rsidR="005453C7">
        <w:t xml:space="preserve">gre za obvezno kolektivno </w:t>
      </w:r>
      <w:r w:rsidR="005453C7">
        <w:lastRenderedPageBreak/>
        <w:t xml:space="preserve">upravljanje pravic, pri katerem </w:t>
      </w:r>
      <w:r w:rsidR="00A56639">
        <w:t xml:space="preserve">združenje </w:t>
      </w:r>
      <w:r w:rsidR="004935E7">
        <w:t>delitve ne izvaja ob upoštevanju dejanske uporabe posameznih avtorskih del</w:t>
      </w:r>
      <w:r w:rsidR="00A56639">
        <w:t>, kamor spadajo primeri, ko</w:t>
      </w:r>
      <w:r w:rsidR="004935E7">
        <w:t>:</w:t>
      </w:r>
    </w:p>
    <w:p w14:paraId="746B6933" w14:textId="77777777" w:rsidR="004935E7" w:rsidRDefault="004935E7" w:rsidP="00E85808">
      <w:r>
        <w:t>- zbiranje in obdelava</w:t>
      </w:r>
      <w:r w:rsidR="00A56639">
        <w:t xml:space="preserve"> podatkov </w:t>
      </w:r>
      <w:r>
        <w:t xml:space="preserve">o uporabi avtorskih del </w:t>
      </w:r>
      <w:r w:rsidR="00A56639">
        <w:t>ni mogoča že po naravi uporabe</w:t>
      </w:r>
      <w:r>
        <w:t xml:space="preserve"> avtorskih del</w:t>
      </w:r>
      <w:r w:rsidR="00A56639">
        <w:t xml:space="preserve"> ali </w:t>
      </w:r>
    </w:p>
    <w:p w14:paraId="57AFCF93" w14:textId="77777777" w:rsidR="004935E7" w:rsidRDefault="004935E7" w:rsidP="00E85808">
      <w:r>
        <w:t>- z</w:t>
      </w:r>
      <w:r w:rsidR="00A56639">
        <w:t xml:space="preserve">biranje </w:t>
      </w:r>
      <w:r>
        <w:t>in obdelava podatkov o uporabi avtorskih del n</w:t>
      </w:r>
      <w:r w:rsidR="00A56639">
        <w:t xml:space="preserve">e bi bila ekonomsko upravičena glede na </w:t>
      </w:r>
      <w:r>
        <w:t xml:space="preserve">stroške spremljanja dejanske uporabe in </w:t>
      </w:r>
      <w:r w:rsidR="00A56639">
        <w:t>sredstva, ki so zbrana iz naslova</w:t>
      </w:r>
      <w:r>
        <w:t xml:space="preserve"> takšne uporabe. </w:t>
      </w:r>
    </w:p>
    <w:p w14:paraId="0EBB1E23" w14:textId="77777777" w:rsidR="004935E7" w:rsidRDefault="004935E7" w:rsidP="00E85808"/>
    <w:p w14:paraId="3B7FCF20" w14:textId="01CB1C1B" w:rsidR="00E85808" w:rsidRDefault="00E85808" w:rsidP="00E85808">
      <w:r>
        <w:t xml:space="preserve"> </w:t>
      </w:r>
      <w:r w:rsidR="00FF14CE">
        <w:t>V</w:t>
      </w:r>
      <w:r w:rsidR="004935E7">
        <w:t xml:space="preserve"> </w:t>
      </w:r>
      <w:r w:rsidR="005453C7">
        <w:t>teh</w:t>
      </w:r>
      <w:r w:rsidR="004935E7">
        <w:t xml:space="preserve"> primerih </w:t>
      </w:r>
      <w:r w:rsidR="00FF14CE">
        <w:t xml:space="preserve">se </w:t>
      </w:r>
      <w:r w:rsidR="004935E7">
        <w:t xml:space="preserve">oblikujejo </w:t>
      </w:r>
      <w:r w:rsidR="00FF14CE">
        <w:t xml:space="preserve">rezervacije za poznejšo delitev </w:t>
      </w:r>
      <w:r w:rsidR="004935E7">
        <w:t>višini</w:t>
      </w:r>
      <w:r>
        <w:t xml:space="preserve"> </w:t>
      </w:r>
      <w:r w:rsidR="0016143D">
        <w:t>10</w:t>
      </w:r>
      <w:r>
        <w:rPr>
          <w:spacing w:val="2"/>
        </w:rPr>
        <w:t xml:space="preserve"> (</w:t>
      </w:r>
      <w:r w:rsidR="0016143D">
        <w:rPr>
          <w:spacing w:val="2"/>
        </w:rPr>
        <w:t>deset</w:t>
      </w:r>
      <w:r>
        <w:rPr>
          <w:spacing w:val="2"/>
        </w:rPr>
        <w:t>)</w:t>
      </w:r>
      <w:r>
        <w:t xml:space="preserve"> % </w:t>
      </w:r>
      <w:r w:rsidR="004935E7">
        <w:t xml:space="preserve">posamezne </w:t>
      </w:r>
      <w:r>
        <w:t>delitvene mase</w:t>
      </w:r>
      <w:r w:rsidR="009934EE">
        <w:t>, pri čemer se ob upoštevanju razdelitvenih razmerij iz 8. člena teh pravil oblikujejo ločene rezervacije za avtorje in založnike</w:t>
      </w:r>
      <w:r>
        <w:t>.</w:t>
      </w:r>
      <w:r w:rsidR="004935E7">
        <w:t xml:space="preserve"> </w:t>
      </w:r>
    </w:p>
    <w:p w14:paraId="3139D11F" w14:textId="77777777" w:rsidR="000766E1" w:rsidRDefault="000766E1" w:rsidP="00E85808"/>
    <w:p w14:paraId="12186B94" w14:textId="6801F53F" w:rsidR="00E85808" w:rsidRDefault="00E85808" w:rsidP="00E85808">
      <w:r>
        <w:t xml:space="preserve">Sredstva iz </w:t>
      </w:r>
      <w:r w:rsidR="000766E1">
        <w:t>rezervacij</w:t>
      </w:r>
      <w:r>
        <w:t xml:space="preserve"> se razdelijo (a) med upravičence do avtorskih nadomestil, ki se naknadno včlanijo v združenje oz. sklenejo z združenjem pogodbo in (b) tujim kolektivnim organizacijam iz naslova dvostranskih sporazumov za repertoar varovanih del, ki so predmet tega sporazuma; in bi v letu, iz katerega izhajajo rezervacije, bili upravičeni do teh sredstev, če bi bili člani združenja oziroma če bi bil sklenjen dvostranski sporazum s to tujo kolektivno organizacijo</w:t>
      </w:r>
      <w:r w:rsidR="000766E1">
        <w:t>, na podlagi katerega bi bila tuja kolektivna organizacija upravičena do izplačila sredstev</w:t>
      </w:r>
      <w:r w:rsidR="005453C7">
        <w:t xml:space="preserve"> za zadevno obdobje</w:t>
      </w:r>
      <w:r>
        <w:t>.</w:t>
      </w:r>
      <w:r w:rsidR="00F343D6">
        <w:t xml:space="preserve"> </w:t>
      </w:r>
      <w:r w:rsidR="00F102A7">
        <w:t>Dodelitev in i</w:t>
      </w:r>
      <w:r w:rsidR="00F343D6">
        <w:t>zplačilo iz rezervacij se izvede na zahtevo upravičenca do avtorskih nadomestil.</w:t>
      </w:r>
    </w:p>
    <w:p w14:paraId="4DE3D406" w14:textId="77777777" w:rsidR="00E85808" w:rsidRDefault="00E85808" w:rsidP="00E85808"/>
    <w:p w14:paraId="3849BA0E" w14:textId="2E457789" w:rsidR="00E85808" w:rsidRDefault="00E85808" w:rsidP="00E85808">
      <w:r w:rsidRPr="00661DB2">
        <w:t xml:space="preserve">Po </w:t>
      </w:r>
      <w:r>
        <w:t xml:space="preserve">petih letih </w:t>
      </w:r>
      <w:r w:rsidRPr="00661DB2">
        <w:t>od zaključka poslovnega leta, v katerem so bila sredstva namenjena za rezervacijo, se sredstva iz naslova teh rezervacij, ki niso bila razdeljena, razporedijo</w:t>
      </w:r>
      <w:r w:rsidR="00137707">
        <w:t xml:space="preserve">, in sicer </w:t>
      </w:r>
      <w:r w:rsidR="00CE504B">
        <w:t xml:space="preserve">se </w:t>
      </w:r>
      <w:r w:rsidR="00137707">
        <w:t>ena polovica (1/2)</w:t>
      </w:r>
      <w:r w:rsidRPr="00661DB2">
        <w:t xml:space="preserve"> </w:t>
      </w:r>
      <w:r w:rsidR="009E1DD9">
        <w:t xml:space="preserve">razporedi </w:t>
      </w:r>
      <w:r w:rsidRPr="00661DB2">
        <w:t>v delitveno maso v tekočem poslovnem letu</w:t>
      </w:r>
      <w:r w:rsidR="00137707">
        <w:t xml:space="preserve">, ena polovica (1/2) </w:t>
      </w:r>
      <w:r w:rsidR="00CE504B">
        <w:t xml:space="preserve">pa </w:t>
      </w:r>
      <w:r w:rsidR="00F40811">
        <w:t xml:space="preserve">se odvede </w:t>
      </w:r>
      <w:r w:rsidR="00137707">
        <w:t xml:space="preserve">v </w:t>
      </w:r>
      <w:r w:rsidR="000766E1">
        <w:t>namenske sklade, ki jih oblikuje združenje</w:t>
      </w:r>
      <w:r w:rsidRPr="00661DB2">
        <w:t>.</w:t>
      </w:r>
      <w:r w:rsidR="002108BF">
        <w:t xml:space="preserve"> Če med združenjem in imetnikom pravic poteka spor glede izplačila avtorskega honorarja, se sredstva rezervacij v višini spornega zneska ne razporedijo in se hranijo kot rezervacije še naprej do pravnomočne in izvršljive odločitve </w:t>
      </w:r>
      <w:r w:rsidR="00E63F1C">
        <w:t xml:space="preserve">sodišča ali drugega </w:t>
      </w:r>
      <w:r w:rsidR="002108BF">
        <w:t xml:space="preserve">pristojnega organa oz. do izplačila upravičenemu imetniku pravic, ki ga </w:t>
      </w:r>
      <w:r w:rsidR="00E63F1C">
        <w:t>določi sodišče ali drug pristojni organ</w:t>
      </w:r>
      <w:r w:rsidR="002108BF">
        <w:t xml:space="preserve">. V primeru vložitve izrednih </w:t>
      </w:r>
      <w:r w:rsidR="009E1DD9">
        <w:t xml:space="preserve">ali drugih </w:t>
      </w:r>
      <w:r w:rsidR="002108BF">
        <w:t>pravnih sredstev</w:t>
      </w:r>
      <w:r w:rsidR="009E1DD9">
        <w:t xml:space="preserve"> po pravnomočnosti odločbe</w:t>
      </w:r>
      <w:r w:rsidR="002108BF">
        <w:t xml:space="preserve">, se hramba lahko podaljša za čas </w:t>
      </w:r>
      <w:r w:rsidR="009E1DD9">
        <w:t xml:space="preserve">do dokončanja </w:t>
      </w:r>
      <w:r w:rsidR="002108BF">
        <w:t>postopk</w:t>
      </w:r>
      <w:r w:rsidR="009E1DD9">
        <w:t>ov</w:t>
      </w:r>
      <w:r w:rsidR="002108BF">
        <w:t xml:space="preserve">.  </w:t>
      </w:r>
    </w:p>
    <w:p w14:paraId="7F7376AF" w14:textId="77777777" w:rsidR="00E85808" w:rsidRDefault="00E85808" w:rsidP="00E85808"/>
    <w:p w14:paraId="3FAF1417" w14:textId="77777777" w:rsidR="004A2C36" w:rsidRDefault="004A2C36" w:rsidP="00E85808"/>
    <w:p w14:paraId="0B9D2258" w14:textId="2E2A6FFF" w:rsidR="00E85808" w:rsidRDefault="00AE0020" w:rsidP="00041B7E">
      <w:pPr>
        <w:numPr>
          <w:ilvl w:val="0"/>
          <w:numId w:val="4"/>
        </w:numPr>
        <w:jc w:val="center"/>
        <w:rPr>
          <w:b/>
        </w:rPr>
      </w:pPr>
      <w:r>
        <w:rPr>
          <w:b/>
        </w:rPr>
        <w:t>č</w:t>
      </w:r>
      <w:r w:rsidR="00E85808" w:rsidRPr="00041B7E">
        <w:rPr>
          <w:b/>
        </w:rPr>
        <w:t>len</w:t>
      </w:r>
    </w:p>
    <w:p w14:paraId="64885B4F" w14:textId="77777777" w:rsidR="00AE0020" w:rsidRPr="00AE0020" w:rsidRDefault="00AE0020" w:rsidP="00041B7E">
      <w:pPr>
        <w:pStyle w:val="Odstavekseznama"/>
        <w:jc w:val="center"/>
        <w:rPr>
          <w:b/>
        </w:rPr>
      </w:pPr>
      <w:r w:rsidRPr="00AE0020">
        <w:rPr>
          <w:b/>
        </w:rPr>
        <w:t>(izplačilo rezerviranih sredstev)</w:t>
      </w:r>
    </w:p>
    <w:p w14:paraId="1862C935" w14:textId="77777777" w:rsidR="00AE0020" w:rsidRPr="00041B7E" w:rsidRDefault="00AE0020" w:rsidP="00041B7E">
      <w:pPr>
        <w:ind w:left="720"/>
        <w:rPr>
          <w:b/>
        </w:rPr>
      </w:pPr>
    </w:p>
    <w:p w14:paraId="4BFB75B4" w14:textId="30C84D12" w:rsidR="00E85808" w:rsidRDefault="00E85808" w:rsidP="00E85808">
      <w:r>
        <w:t xml:space="preserve">Sredstva iz naslova rezervacij za neznane upravičence se novim upravičencem do avtorskih honorarjev za preteklo obdobje, če izpolnjujejo pogoje, </w:t>
      </w:r>
      <w:r w:rsidR="00CA0DCE">
        <w:t xml:space="preserve">dodelijo in </w:t>
      </w:r>
      <w:r>
        <w:t xml:space="preserve">izplačajo sorazmerno </w:t>
      </w:r>
      <w:r w:rsidR="009E3CB6">
        <w:t>deležu</w:t>
      </w:r>
      <w:r>
        <w:t>, ki bi jim pripadal, če bi bili upravičeni do teh sredstev v obdobju, iz katerega izhajajo rezervacije</w:t>
      </w:r>
      <w:r w:rsidR="009E3CB6">
        <w:t>. N</w:t>
      </w:r>
      <w:r>
        <w:t>ovemu članu pripada enak delež (odstotek) sredstev v rezervnem skladu</w:t>
      </w:r>
      <w:r w:rsidR="00F343D6">
        <w:t>, oblikovanem za zadevno obdobje</w:t>
      </w:r>
      <w:r>
        <w:t>, kot bi mu pripadal pri redni delitvi sredstev v tistem obdobju</w:t>
      </w:r>
      <w:r w:rsidR="00F343D6">
        <w:t xml:space="preserve"> v delitveni masi</w:t>
      </w:r>
      <w:r>
        <w:t xml:space="preserve">. Na enak način se sredstva razdelijo tudi tujim kolektivnim organizacijam, pri čemer se upošteva </w:t>
      </w:r>
      <w:r w:rsidR="000071EE">
        <w:t xml:space="preserve">število članov tuje kolektivne organizacije in </w:t>
      </w:r>
      <w:r>
        <w:t>repertoar varovanih del, ki so predmet sporazuma s tujo kolektivno organizacijo.</w:t>
      </w:r>
    </w:p>
    <w:p w14:paraId="0BD5F60C" w14:textId="77777777" w:rsidR="00E85808" w:rsidRDefault="00E85808" w:rsidP="00E85808"/>
    <w:p w14:paraId="2A4CE089" w14:textId="1A430150" w:rsidR="00E85808" w:rsidRDefault="00E85808" w:rsidP="00E85808">
      <w:r w:rsidRPr="00661DB2">
        <w:t xml:space="preserve">Novim upravičencem </w:t>
      </w:r>
      <w:r>
        <w:t>do avtorskih honorarjev</w:t>
      </w:r>
      <w:r w:rsidRPr="00661DB2">
        <w:t xml:space="preserve"> se zneski iz rezervacij izplačajo enkrat letno, pri čemer se jim pripadajoči znesek obračuna </w:t>
      </w:r>
      <w:r w:rsidR="001C17E6">
        <w:t xml:space="preserve">oz. dodeli </w:t>
      </w:r>
      <w:r w:rsidRPr="00661DB2">
        <w:t xml:space="preserve">v odstotku </w:t>
      </w:r>
      <w:r w:rsidR="000071EE">
        <w:t xml:space="preserve">(deležu) </w:t>
      </w:r>
      <w:r w:rsidRPr="00661DB2">
        <w:t xml:space="preserve">od zneska </w:t>
      </w:r>
      <w:r w:rsidR="000071EE">
        <w:t xml:space="preserve">še </w:t>
      </w:r>
      <w:r w:rsidRPr="00661DB2">
        <w:t xml:space="preserve">obstoječih </w:t>
      </w:r>
      <w:r>
        <w:t xml:space="preserve">sredstev za </w:t>
      </w:r>
      <w:r w:rsidRPr="00661DB2">
        <w:t>rezervacij</w:t>
      </w:r>
      <w:r>
        <w:t>e</w:t>
      </w:r>
      <w:r w:rsidRPr="00661DB2">
        <w:t xml:space="preserve"> </w:t>
      </w:r>
      <w:r w:rsidR="000071EE">
        <w:t xml:space="preserve">za zadevno leto </w:t>
      </w:r>
      <w:r w:rsidRPr="00661DB2">
        <w:t xml:space="preserve">po morebitnih predhodnih </w:t>
      </w:r>
      <w:r w:rsidR="009E3CB6">
        <w:t xml:space="preserve">dodelitvah in </w:t>
      </w:r>
      <w:r w:rsidRPr="00661DB2">
        <w:t>izplačilih. Izplačila iz rezervacij se izvajajo enkrat letno za pretekla obdobja.</w:t>
      </w:r>
      <w:r w:rsidR="00F343D6">
        <w:t xml:space="preserve"> </w:t>
      </w:r>
      <w:r w:rsidR="00CA0DCE">
        <w:t>Dodelitev in i</w:t>
      </w:r>
      <w:r w:rsidR="00F343D6">
        <w:t>zplačila novim upravičencem</w:t>
      </w:r>
      <w:r w:rsidR="00CA0DCE">
        <w:t xml:space="preserve"> do avtorskih honorarjev</w:t>
      </w:r>
      <w:r w:rsidR="00F343D6">
        <w:t xml:space="preserve"> se za pretekla obdobja </w:t>
      </w:r>
      <w:r w:rsidR="009E3CB6">
        <w:t>izvajajo le d</w:t>
      </w:r>
      <w:r w:rsidR="00CA0DCE">
        <w:t xml:space="preserve">o </w:t>
      </w:r>
      <w:r w:rsidR="00CA0DCE">
        <w:lastRenderedPageBreak/>
        <w:t xml:space="preserve">višine oblikovanih in še obstoječih rezervacij in ne morejo preseči za to obdobje </w:t>
      </w:r>
      <w:r w:rsidR="00E63F1C">
        <w:t xml:space="preserve">še obstoječih </w:t>
      </w:r>
      <w:r w:rsidR="00CA0DCE">
        <w:t>rezerviranih sredstev.</w:t>
      </w:r>
    </w:p>
    <w:p w14:paraId="624EA7C2" w14:textId="77777777" w:rsidR="00E85808" w:rsidRDefault="00E85808" w:rsidP="00E85808"/>
    <w:p w14:paraId="50314D9D" w14:textId="77777777" w:rsidR="000F7218" w:rsidRDefault="000F7218" w:rsidP="00E85808"/>
    <w:p w14:paraId="7E869BF5" w14:textId="17962B70" w:rsidR="00E85808" w:rsidRDefault="00EC25E6" w:rsidP="00041B7E">
      <w:pPr>
        <w:numPr>
          <w:ilvl w:val="0"/>
          <w:numId w:val="4"/>
        </w:numPr>
        <w:jc w:val="center"/>
        <w:rPr>
          <w:b/>
        </w:rPr>
      </w:pPr>
      <w:r w:rsidRPr="00041B7E">
        <w:rPr>
          <w:b/>
        </w:rPr>
        <w:t>č</w:t>
      </w:r>
      <w:r w:rsidR="00E85808" w:rsidRPr="00041B7E">
        <w:rPr>
          <w:b/>
        </w:rPr>
        <w:t>len</w:t>
      </w:r>
    </w:p>
    <w:p w14:paraId="59FCC9B5" w14:textId="26E5087E" w:rsidR="00AE0020" w:rsidRPr="00AE0020" w:rsidRDefault="00AE0020" w:rsidP="00041B7E">
      <w:pPr>
        <w:pStyle w:val="Odstavekseznama"/>
        <w:jc w:val="center"/>
        <w:rPr>
          <w:b/>
        </w:rPr>
      </w:pPr>
      <w:r w:rsidRPr="00AE0020">
        <w:rPr>
          <w:b/>
        </w:rPr>
        <w:t>(</w:t>
      </w:r>
      <w:r>
        <w:rPr>
          <w:b/>
        </w:rPr>
        <w:t>i</w:t>
      </w:r>
      <w:r w:rsidRPr="00AE0020">
        <w:rPr>
          <w:b/>
        </w:rPr>
        <w:t>zplačila tujim kolektivnim organizacijam)</w:t>
      </w:r>
    </w:p>
    <w:p w14:paraId="4BF8585A" w14:textId="77777777" w:rsidR="00AE0020" w:rsidRPr="00041B7E" w:rsidRDefault="00AE0020" w:rsidP="00041B7E">
      <w:pPr>
        <w:ind w:left="720"/>
        <w:rPr>
          <w:b/>
        </w:rPr>
      </w:pPr>
    </w:p>
    <w:p w14:paraId="58AB97B4" w14:textId="5B0B2100" w:rsidR="00E85808" w:rsidRDefault="00E85808" w:rsidP="00E85808">
      <w:pPr>
        <w:rPr>
          <w:rFonts w:ascii="Courier New" w:hAnsi="Courier New"/>
          <w:spacing w:val="60"/>
          <w:sz w:val="20"/>
        </w:rPr>
      </w:pPr>
      <w:r w:rsidRPr="002278CF">
        <w:t>V primeru pogodb (dvostranskih sporazumov</w:t>
      </w:r>
      <w:r w:rsidR="00791E32">
        <w:t xml:space="preserve"> o zastopanju</w:t>
      </w:r>
      <w:r w:rsidRPr="002278CF">
        <w:t>), sklenjenih z drugimi oziroma tujimi kolektivnimi organizacijami</w:t>
      </w:r>
      <w:r w:rsidR="007C1623">
        <w:t>,</w:t>
      </w:r>
      <w:r w:rsidRPr="002278CF">
        <w:t xml:space="preserve"> združenje izvaja plačila tem kolektivnim organizacijam na podlagi pogodb, ki jih ima sklenjene s temi organizacijami</w:t>
      </w:r>
      <w:r w:rsidR="000D243A">
        <w:t xml:space="preserve"> ter </w:t>
      </w:r>
      <w:r w:rsidR="00722F72">
        <w:t>teh pravil o delitvi</w:t>
      </w:r>
      <w:r w:rsidRPr="002278CF">
        <w:t>.</w:t>
      </w:r>
      <w:r w:rsidR="003069EE">
        <w:t xml:space="preserve"> </w:t>
      </w:r>
      <w:r w:rsidRPr="002278CF">
        <w:rPr>
          <w:rFonts w:ascii="Courier New" w:hAnsi="Courier New"/>
          <w:spacing w:val="60"/>
          <w:sz w:val="20"/>
        </w:rPr>
        <w:t xml:space="preserve"> </w:t>
      </w:r>
    </w:p>
    <w:p w14:paraId="5A0528BB" w14:textId="4E591A99" w:rsidR="00E85808" w:rsidRDefault="00E85808" w:rsidP="00E85808"/>
    <w:p w14:paraId="12F87749" w14:textId="77777777" w:rsidR="00E85808" w:rsidRDefault="00E85808" w:rsidP="00E85808"/>
    <w:p w14:paraId="6104EDD4" w14:textId="4B5E5033" w:rsidR="00E85808" w:rsidRPr="00041B7E" w:rsidRDefault="00BC4F40" w:rsidP="00041B7E">
      <w:pPr>
        <w:numPr>
          <w:ilvl w:val="0"/>
          <w:numId w:val="4"/>
        </w:numPr>
        <w:jc w:val="center"/>
        <w:rPr>
          <w:b/>
        </w:rPr>
      </w:pPr>
      <w:r w:rsidRPr="00041B7E">
        <w:rPr>
          <w:b/>
        </w:rPr>
        <w:t>č</w:t>
      </w:r>
      <w:r w:rsidR="00E85808" w:rsidRPr="00041B7E">
        <w:rPr>
          <w:b/>
        </w:rPr>
        <w:t>len</w:t>
      </w:r>
    </w:p>
    <w:p w14:paraId="1524D4B4" w14:textId="441A305B" w:rsidR="00E85808" w:rsidRPr="00041B7E" w:rsidRDefault="00AE0020" w:rsidP="00041B7E">
      <w:pPr>
        <w:jc w:val="center"/>
        <w:rPr>
          <w:b/>
        </w:rPr>
      </w:pPr>
      <w:r>
        <w:rPr>
          <w:b/>
        </w:rPr>
        <w:t>(r</w:t>
      </w:r>
      <w:r w:rsidR="000F7218" w:rsidRPr="000D243A">
        <w:rPr>
          <w:b/>
        </w:rPr>
        <w:t>azdelitev zbranih sredstev med avtorje in založnike</w:t>
      </w:r>
      <w:r w:rsidR="00BC4F40" w:rsidRPr="00041B7E">
        <w:rPr>
          <w:b/>
        </w:rPr>
        <w:t>)</w:t>
      </w:r>
    </w:p>
    <w:p w14:paraId="73563593" w14:textId="77777777" w:rsidR="00BC4F40" w:rsidRDefault="00BC4F40" w:rsidP="00E85808"/>
    <w:p w14:paraId="4100CC71" w14:textId="73DE43FD" w:rsidR="00E85808" w:rsidRDefault="00E85808" w:rsidP="00E85808">
      <w:r>
        <w:t xml:space="preserve">Skladno z zakonom se nadomestilo, zbrano na podlagi tretjega odstavka 37. člena </w:t>
      </w:r>
      <w:r w:rsidR="003069EE">
        <w:t xml:space="preserve">Zakona o </w:t>
      </w:r>
      <w:r w:rsidR="00E1188B">
        <w:t>avtorski in sorodnih pravicah (</w:t>
      </w:r>
      <w:r w:rsidR="00E1188B" w:rsidRPr="00E1188B">
        <w:t>Uradni list RS, št. 16/07 – uradno prečiščeno besedilo, 68/08, 110/13, 56/15 in 63/16 – ZKUASP</w:t>
      </w:r>
      <w:r w:rsidR="00E1188B">
        <w:t>, ZASP</w:t>
      </w:r>
      <w:r w:rsidR="00E1188B" w:rsidRPr="00E1188B">
        <w:t>)</w:t>
      </w:r>
      <w:r>
        <w:t>, razdeli avtorjem v obsegu 50</w:t>
      </w:r>
      <w:r>
        <w:rPr>
          <w:spacing w:val="2"/>
        </w:rPr>
        <w:t xml:space="preserve"> (petdeset)</w:t>
      </w:r>
      <w:r>
        <w:t> % (fond avtorjev) in založnikom v obsegu 50</w:t>
      </w:r>
      <w:r>
        <w:rPr>
          <w:spacing w:val="2"/>
        </w:rPr>
        <w:t xml:space="preserve"> (petdeset)</w:t>
      </w:r>
      <w:r>
        <w:t xml:space="preserve"> % (fond založnikov), in sicer tako, da se ta delež upošteva pri </w:t>
      </w:r>
      <w:r w:rsidR="00E1188B">
        <w:t>sredstvih</w:t>
      </w:r>
      <w:r>
        <w:t xml:space="preserve">, ki </w:t>
      </w:r>
      <w:r w:rsidR="00E1188B">
        <w:t>jih</w:t>
      </w:r>
      <w:r>
        <w:t xml:space="preserve"> predstavlja delitvena masa.</w:t>
      </w:r>
    </w:p>
    <w:p w14:paraId="56AFD6BA" w14:textId="77777777" w:rsidR="00E85808" w:rsidRDefault="00E85808" w:rsidP="00E85808"/>
    <w:p w14:paraId="32CD88F2" w14:textId="77777777" w:rsidR="00E85808" w:rsidRDefault="00E85808" w:rsidP="00E85808">
      <w:r>
        <w:t>Prav tako se v primeru preostalih nadomestil, ki jih v okviru obveznega kolektivnega upravljanja pobira in izterjuje združenje, delitvena masa razdeli v razmerju, določenem v prejšnjem odstavku tega člena.</w:t>
      </w:r>
    </w:p>
    <w:p w14:paraId="120B6A8F" w14:textId="77777777" w:rsidR="00E85808" w:rsidRDefault="00E85808" w:rsidP="00E85808"/>
    <w:p w14:paraId="5B039DBB" w14:textId="4AEDB776" w:rsidR="00E85808" w:rsidRDefault="00E85808" w:rsidP="00E85808">
      <w:r>
        <w:t xml:space="preserve">Ne glede na določila prejšnjih dveh odstavkov se skladno z zakonom nadomestilo, zbrano na podlagi druge točke prvega odstavka 47. člena </w:t>
      </w:r>
      <w:r w:rsidR="00BC4F40">
        <w:t>ZASP</w:t>
      </w:r>
      <w:r>
        <w:t xml:space="preserve"> deli avtorjem v obsegu 30 (trideset) % (fond avtorjev) in imetnikom avtorskih pravic v obsegu 70  (sedemdeset) % (fond imetnikov avtorskih pravic) in sicer tako, da se ta odstotek upošteva pri znesku, ki ga predstavlja delitvena masa.</w:t>
      </w:r>
    </w:p>
    <w:p w14:paraId="34C6E819" w14:textId="77777777" w:rsidR="00E85808" w:rsidRDefault="00E85808" w:rsidP="00E85808"/>
    <w:p w14:paraId="4DC2E6C4" w14:textId="77777777" w:rsidR="00E85808" w:rsidRDefault="00E85808" w:rsidP="00E85808">
      <w:r>
        <w:t xml:space="preserve">Prav tako se v primeru drugih </w:t>
      </w:r>
      <w:proofErr w:type="spellStart"/>
      <w:r>
        <w:t>kogentnih</w:t>
      </w:r>
      <w:proofErr w:type="spellEnd"/>
      <w:r>
        <w:t xml:space="preserve"> zakonskih določil oziroma v primeru spremembe v tem členu citiranih zakonskih določil, uporabljajo določila zakona in ne določila prvega, drugega oziroma tretjega odstavka tega člena.</w:t>
      </w:r>
    </w:p>
    <w:p w14:paraId="491BC552" w14:textId="77777777" w:rsidR="00E85808" w:rsidRDefault="00E85808" w:rsidP="00E85808"/>
    <w:p w14:paraId="3AA0A38C" w14:textId="77777777" w:rsidR="004A2C36" w:rsidRDefault="004A2C36" w:rsidP="00E85808"/>
    <w:p w14:paraId="496DA5A4" w14:textId="1CA3FE2A" w:rsidR="00E85808" w:rsidRDefault="00AE0020" w:rsidP="00041B7E">
      <w:pPr>
        <w:numPr>
          <w:ilvl w:val="0"/>
          <w:numId w:val="4"/>
        </w:numPr>
        <w:jc w:val="center"/>
        <w:rPr>
          <w:b/>
        </w:rPr>
      </w:pPr>
      <w:r>
        <w:rPr>
          <w:b/>
        </w:rPr>
        <w:t>č</w:t>
      </w:r>
      <w:r w:rsidR="00E85808" w:rsidRPr="00041B7E">
        <w:rPr>
          <w:b/>
        </w:rPr>
        <w:t>len</w:t>
      </w:r>
    </w:p>
    <w:p w14:paraId="3EEAA812" w14:textId="77777777" w:rsidR="00AE0020" w:rsidRPr="00AE0020" w:rsidRDefault="00AE0020" w:rsidP="00041B7E">
      <w:pPr>
        <w:pStyle w:val="Odstavekseznama"/>
        <w:jc w:val="center"/>
        <w:rPr>
          <w:b/>
        </w:rPr>
      </w:pPr>
      <w:r w:rsidRPr="00AE0020">
        <w:rPr>
          <w:b/>
        </w:rPr>
        <w:t>(načini delitve)</w:t>
      </w:r>
    </w:p>
    <w:p w14:paraId="44FEA869" w14:textId="77777777" w:rsidR="00433324" w:rsidRDefault="00433324" w:rsidP="00E85808"/>
    <w:p w14:paraId="63BC06BF" w14:textId="56087B14" w:rsidR="004551BF" w:rsidRDefault="00E85808" w:rsidP="00E85808">
      <w:r>
        <w:t xml:space="preserve">Na podlagi </w:t>
      </w:r>
      <w:r w:rsidR="009934EE">
        <w:t>raz</w:t>
      </w:r>
      <w:r>
        <w:t xml:space="preserve">delitve iz prejšnjega člena se med posamezne upravičence do avtorskih honorarjev delijo sredstva iz (a) fonda avtorjev in (b) fonda založnikov skladno </w:t>
      </w:r>
      <w:r w:rsidR="0068151F">
        <w:t xml:space="preserve">s </w:t>
      </w:r>
      <w:r w:rsidR="004551BF">
        <w:t xml:space="preserve">temi </w:t>
      </w:r>
      <w:r w:rsidR="0068151F">
        <w:t>pravili</w:t>
      </w:r>
      <w:r w:rsidR="004551BF">
        <w:t xml:space="preserve"> o delitvi.</w:t>
      </w:r>
    </w:p>
    <w:p w14:paraId="58CAEA34" w14:textId="77777777" w:rsidR="00AE0020" w:rsidRDefault="00AE0020" w:rsidP="00E85808"/>
    <w:p w14:paraId="27EF6BB7" w14:textId="60154361" w:rsidR="0068151F" w:rsidRDefault="0068151F" w:rsidP="00E85808">
      <w:r>
        <w:t xml:space="preserve">Osnovno načelo za delitev sredstev med posamezne upravičence do avtorskih honorarjev je </w:t>
      </w:r>
      <w:r w:rsidR="00433324">
        <w:t xml:space="preserve">delitev ob </w:t>
      </w:r>
      <w:r>
        <w:t>upoštevanj</w:t>
      </w:r>
      <w:r w:rsidR="00433324">
        <w:t>u</w:t>
      </w:r>
      <w:r>
        <w:t xml:space="preserve"> dejanske uporabe </w:t>
      </w:r>
      <w:r w:rsidR="00433324">
        <w:t xml:space="preserve">posameznih </w:t>
      </w:r>
      <w:r>
        <w:t>avtorskih del.</w:t>
      </w:r>
    </w:p>
    <w:p w14:paraId="27041822" w14:textId="77777777" w:rsidR="0068151F" w:rsidRDefault="0068151F" w:rsidP="00E85808"/>
    <w:p w14:paraId="05894B58" w14:textId="7E646437" w:rsidR="00E85808" w:rsidRDefault="0068151F" w:rsidP="0068151F">
      <w:r>
        <w:t xml:space="preserve">Kadar </w:t>
      </w:r>
      <w:r w:rsidRPr="0068151F">
        <w:t xml:space="preserve">zbiranje in obdelava podatkov o uporabi avtorskih del ni mogoča že po naravi uporabe avtorskih del ali </w:t>
      </w:r>
      <w:r>
        <w:t xml:space="preserve">če </w:t>
      </w:r>
      <w:r w:rsidRPr="0068151F">
        <w:t>zbiranje in obdelava podatkov o uporabi avtorskih del ne bi bila ekonomsko upravičena glede na stroške spremljanja dejanske uporabe in sredstva, ki so zbrana iz naslova takšne uporabe</w:t>
      </w:r>
      <w:r>
        <w:t>, je o</w:t>
      </w:r>
      <w:r w:rsidR="00E85808">
        <w:t xml:space="preserve">snovno načelo za delitev sredstev med posamezne </w:t>
      </w:r>
      <w:r w:rsidR="00E85808">
        <w:lastRenderedPageBreak/>
        <w:t>upravičence do avtorskih honorarjev načelo objektivne dostopnosti avtorskega dela. Izjemoma in pod pogoji, določenimi v te</w:t>
      </w:r>
      <w:r w:rsidR="00705CF9">
        <w:t>h pravilih</w:t>
      </w:r>
      <w:r w:rsidR="00E85808">
        <w:t>, se lahko sredstva razdelijo po načelu sorazmerne delitve.</w:t>
      </w:r>
    </w:p>
    <w:p w14:paraId="0A093A99" w14:textId="77777777" w:rsidR="000F7218" w:rsidRDefault="000F7218" w:rsidP="0068151F">
      <w:pPr>
        <w:rPr>
          <w:rFonts w:ascii="Courier New" w:hAnsi="Courier New"/>
          <w:spacing w:val="60"/>
          <w:sz w:val="20"/>
        </w:rPr>
      </w:pPr>
    </w:p>
    <w:p w14:paraId="7F1C24C4" w14:textId="347343D9" w:rsidR="00E85808" w:rsidRDefault="00E85808" w:rsidP="00E85808">
      <w:r w:rsidRPr="008C08DD">
        <w:t xml:space="preserve">Pojem "avtorski honorar" se enakovredno nanaša tako </w:t>
      </w:r>
      <w:r>
        <w:t xml:space="preserve">na </w:t>
      </w:r>
      <w:r w:rsidRPr="008C08DD">
        <w:t>sredstva, namenjena za izplačilo avtorjem</w:t>
      </w:r>
      <w:r w:rsidR="00433324">
        <w:t>,</w:t>
      </w:r>
      <w:r w:rsidRPr="008C08DD">
        <w:t xml:space="preserve"> kot na sredstva, namenjena za izplačilo založnikom.</w:t>
      </w:r>
    </w:p>
    <w:p w14:paraId="75BB5D13" w14:textId="77777777" w:rsidR="00E85808" w:rsidRDefault="00E85808" w:rsidP="00E85808"/>
    <w:p w14:paraId="1FDB4988" w14:textId="77777777" w:rsidR="004A2C36" w:rsidRDefault="004A2C36" w:rsidP="00E85808"/>
    <w:p w14:paraId="2FEE9512" w14:textId="6C6580F2" w:rsidR="00E85808" w:rsidRDefault="00513018" w:rsidP="00041B7E">
      <w:pPr>
        <w:numPr>
          <w:ilvl w:val="0"/>
          <w:numId w:val="4"/>
        </w:numPr>
        <w:jc w:val="center"/>
        <w:rPr>
          <w:b/>
        </w:rPr>
      </w:pPr>
      <w:r>
        <w:rPr>
          <w:b/>
        </w:rPr>
        <w:t>č</w:t>
      </w:r>
      <w:r w:rsidR="00E85808" w:rsidRPr="00041B7E">
        <w:rPr>
          <w:b/>
        </w:rPr>
        <w:t>len</w:t>
      </w:r>
    </w:p>
    <w:p w14:paraId="3CD84035" w14:textId="1C208934" w:rsidR="00513018" w:rsidRPr="00513018" w:rsidRDefault="00513018" w:rsidP="00041B7E">
      <w:pPr>
        <w:pStyle w:val="Odstavekseznama"/>
        <w:jc w:val="center"/>
        <w:rPr>
          <w:b/>
        </w:rPr>
      </w:pPr>
      <w:r w:rsidRPr="00513018">
        <w:rPr>
          <w:b/>
        </w:rPr>
        <w:t>(</w:t>
      </w:r>
      <w:r>
        <w:rPr>
          <w:b/>
        </w:rPr>
        <w:t>s</w:t>
      </w:r>
      <w:r w:rsidRPr="00513018">
        <w:rPr>
          <w:b/>
        </w:rPr>
        <w:t>orazmerna delitev sredstev)</w:t>
      </w:r>
    </w:p>
    <w:p w14:paraId="566A1765" w14:textId="77777777" w:rsidR="00513018" w:rsidRDefault="00513018" w:rsidP="00041B7E">
      <w:pPr>
        <w:ind w:left="720"/>
        <w:rPr>
          <w:b/>
        </w:rPr>
      </w:pPr>
    </w:p>
    <w:p w14:paraId="203971BE" w14:textId="3F82CB4B" w:rsidR="00E85808" w:rsidRDefault="00E85808" w:rsidP="00E85808">
      <w:r>
        <w:t xml:space="preserve">Če </w:t>
      </w:r>
      <w:r w:rsidR="00433324">
        <w:t xml:space="preserve">ni mogoča </w:t>
      </w:r>
      <w:r w:rsidR="00034C95">
        <w:t xml:space="preserve">ali stroškovno upravičena </w:t>
      </w:r>
      <w:r w:rsidR="00433324">
        <w:t xml:space="preserve">delitev ob upoštevanju dejanske uporabe posameznih avtorskih del in če </w:t>
      </w:r>
      <w:r>
        <w:t xml:space="preserve">meril za določitev deležev, ki izhajajo iz načela objektivne dostopnosti varovanih del, ni mogoče ugotoviti oziroma če bi bilo ugotavljanje in razdeljevanje preveč zamudno in stroškovno nesmotrno, se zbrana sredstva razdelijo po pravilih o sorazmerni razdelitvi sredstev. </w:t>
      </w:r>
    </w:p>
    <w:p w14:paraId="56CD39A6" w14:textId="77777777" w:rsidR="00E85808" w:rsidRDefault="00E85808" w:rsidP="00E85808"/>
    <w:p w14:paraId="1A2974EA" w14:textId="77777777" w:rsidR="00E85808" w:rsidRDefault="00E85808" w:rsidP="00E85808">
      <w:r>
        <w:t>Skladno s tem členom se sredstva iz posameznega fonda razdelijo sorazmerno med posamezne upravičence do avtorskih honorarjev glede na njihovo število (fond avtorjev v enakem deležu med upravičence do avtorskih honorarjev, ki so avtorji, in fond založnikov v enakem deležu med upravičence do avtorskih honorarjev, ki so založniki).</w:t>
      </w:r>
    </w:p>
    <w:p w14:paraId="43770628" w14:textId="77777777" w:rsidR="00E85808" w:rsidRDefault="00E85808" w:rsidP="00E85808"/>
    <w:p w14:paraId="3AA9D19D" w14:textId="77777777" w:rsidR="004A2C36" w:rsidRDefault="004A2C36" w:rsidP="00E85808"/>
    <w:p w14:paraId="4833FB81" w14:textId="77777777" w:rsidR="00E85808" w:rsidRPr="00041B7E" w:rsidRDefault="00E85808" w:rsidP="00041B7E">
      <w:pPr>
        <w:numPr>
          <w:ilvl w:val="0"/>
          <w:numId w:val="4"/>
        </w:numPr>
        <w:jc w:val="center"/>
        <w:rPr>
          <w:b/>
        </w:rPr>
      </w:pPr>
      <w:r w:rsidRPr="00041B7E">
        <w:rPr>
          <w:b/>
        </w:rPr>
        <w:t>člen</w:t>
      </w:r>
    </w:p>
    <w:p w14:paraId="1560B652" w14:textId="035D930B" w:rsidR="00E85808" w:rsidRPr="00041B7E" w:rsidRDefault="00433324" w:rsidP="00041B7E">
      <w:pPr>
        <w:jc w:val="center"/>
        <w:rPr>
          <w:b/>
        </w:rPr>
      </w:pPr>
      <w:r>
        <w:rPr>
          <w:b/>
        </w:rPr>
        <w:t>(</w:t>
      </w:r>
      <w:r w:rsidR="00E85808" w:rsidRPr="00041B7E">
        <w:rPr>
          <w:b/>
        </w:rPr>
        <w:t>Objektivna dostopnost varovanih del</w:t>
      </w:r>
      <w:r>
        <w:rPr>
          <w:b/>
        </w:rPr>
        <w:t>)</w:t>
      </w:r>
    </w:p>
    <w:p w14:paraId="3A3F260E" w14:textId="77777777" w:rsidR="00E85808" w:rsidRDefault="00E85808" w:rsidP="00E85808"/>
    <w:p w14:paraId="23A3BEC1" w14:textId="6954D574" w:rsidR="00E85808" w:rsidRDefault="00034C95" w:rsidP="00E85808">
      <w:pPr>
        <w:spacing w:line="300" w:lineRule="exact"/>
      </w:pPr>
      <w:r w:rsidRPr="00034C95">
        <w:t>Če ni mogoča ali stroškovno upravičena delitev ob upoštevanju dejanske uporabe posameznih avtorskih del</w:t>
      </w:r>
      <w:r>
        <w:t>, se</w:t>
      </w:r>
      <w:r w:rsidRPr="00034C95">
        <w:t xml:space="preserve"> </w:t>
      </w:r>
      <w:r>
        <w:t>a</w:t>
      </w:r>
      <w:r w:rsidR="00E85808" w:rsidRPr="008C08DD">
        <w:t xml:space="preserve">vtorski honorarji delijo na podlagi obračuna </w:t>
      </w:r>
      <w:r w:rsidR="001C17E6">
        <w:t xml:space="preserve">oz. dodelitve </w:t>
      </w:r>
      <w:r w:rsidR="00E85808" w:rsidRPr="008C08DD">
        <w:t>po statistični oceni objektivne dostopnosti posameznega varovanega dela za reproduciranje, pri čemer se merila in način delitve določi ločeno za avtorje in založnike, kot navedeno v tem členu. Avtorski honorarji se delijo imetnikom pravic, ki niso avtorji ali založniki dela (dediči in podobno)</w:t>
      </w:r>
      <w:r w:rsidR="008A022A">
        <w:t>,</w:t>
      </w:r>
      <w:r w:rsidR="00E85808" w:rsidRPr="008C08DD">
        <w:t xml:space="preserve"> glede na uvrstitev njihovega prednika</w:t>
      </w:r>
      <w:r w:rsidR="00E85808">
        <w:t xml:space="preserve"> kot prvotnega upravičenca do avtorskih honorarjev</w:t>
      </w:r>
      <w:r w:rsidR="00E85808" w:rsidRPr="008C08DD">
        <w:t xml:space="preserve"> v posamezno kategorijo (avtor ali založnik).</w:t>
      </w:r>
    </w:p>
    <w:p w14:paraId="5BD9B985" w14:textId="77777777" w:rsidR="00E85808" w:rsidRPr="008C08DD" w:rsidRDefault="00E85808" w:rsidP="00E85808">
      <w:pPr>
        <w:spacing w:line="300" w:lineRule="exact"/>
      </w:pPr>
    </w:p>
    <w:p w14:paraId="4AAF0120" w14:textId="768DBCE5" w:rsidR="00E85808" w:rsidRDefault="00E85808" w:rsidP="00E85808">
      <w:pPr>
        <w:spacing w:line="300" w:lineRule="exact"/>
      </w:pPr>
      <w:r>
        <w:t>Avtorski honorarji</w:t>
      </w:r>
      <w:r w:rsidRPr="008C08DD">
        <w:t>, ki se delijo med avtorje, se delijo tako, da se 50 (petdeset)</w:t>
      </w:r>
      <w:r w:rsidR="008A022A">
        <w:t xml:space="preserve"> </w:t>
      </w:r>
      <w:r w:rsidRPr="008C08DD">
        <w:t>% sredstev, namenjenih avtorjem, razdeli linearno po številu upravičencev (sorazmerna delitev sredstev – delitev sorazmerno med posamezne upravičence iz kategorije avtorjev, glede na njihovo število). Nadaljnjih 50 (petdeset)% sredstev pa se deli na podlagi statistične ocene objektivne dostopnosti posameznega varovanega dela za reproduciranje, pri čemer se uporabi tole merilo: število bibliografskih enot</w:t>
      </w:r>
      <w:r>
        <w:t xml:space="preserve"> in število strani</w:t>
      </w:r>
      <w:r w:rsidRPr="008C08DD">
        <w:t>.</w:t>
      </w:r>
    </w:p>
    <w:p w14:paraId="36CB125A" w14:textId="77777777" w:rsidR="00E85808" w:rsidRPr="008C08DD" w:rsidRDefault="00E85808" w:rsidP="00E85808">
      <w:pPr>
        <w:spacing w:line="300" w:lineRule="exact"/>
      </w:pPr>
    </w:p>
    <w:p w14:paraId="278BC57D" w14:textId="3694A3C3" w:rsidR="00E85808" w:rsidRDefault="00E85808" w:rsidP="00E85808">
      <w:pPr>
        <w:spacing w:line="300" w:lineRule="exact"/>
      </w:pPr>
      <w:r w:rsidRPr="008C08DD">
        <w:t xml:space="preserve">Podlaga za določitev števila bibliografskih enot je avtorjeva bibliografija. </w:t>
      </w:r>
      <w:r>
        <w:t>A</w:t>
      </w:r>
      <w:r w:rsidRPr="008C08DD">
        <w:t>vtor je dolžan obvestiti združenje</w:t>
      </w:r>
      <w:r>
        <w:t xml:space="preserve"> o številu bibliografskih enot in številu strani na predpisanem obrazcu v skladu z določili pogodbe</w:t>
      </w:r>
      <w:r w:rsidR="008A022A">
        <w:t xml:space="preserve"> o ustanovitvi združenja</w:t>
      </w:r>
      <w:r>
        <w:t>. Združenje</w:t>
      </w:r>
      <w:r w:rsidRPr="008C08DD">
        <w:t xml:space="preserve"> lahko od avtorja oziroma imetnika pravic zahteva ustrezna potrdila oziroma dokazila (izvode in podobno), na podlagi katerih združenje lahko preveri verodostojnost predložene bibliografije</w:t>
      </w:r>
      <w:r>
        <w:t xml:space="preserve"> in število strani</w:t>
      </w:r>
      <w:r w:rsidRPr="008C08DD">
        <w:t>.</w:t>
      </w:r>
    </w:p>
    <w:p w14:paraId="38240821" w14:textId="77777777" w:rsidR="00E85808" w:rsidRPr="008C08DD" w:rsidRDefault="00E85808" w:rsidP="00E85808">
      <w:pPr>
        <w:spacing w:line="300" w:lineRule="exact"/>
      </w:pPr>
    </w:p>
    <w:p w14:paraId="5958AAE9" w14:textId="7F5B525E" w:rsidR="00E85808" w:rsidRDefault="00E85808" w:rsidP="00E85808">
      <w:pPr>
        <w:ind w:left="1"/>
      </w:pPr>
      <w:r w:rsidRPr="008C08DD">
        <w:t xml:space="preserve">Avtorski honorarji se med založniki delijo tako, da se 1/3 (ena skozi tri) sredstev deli po načelu sorazmerne delitve sredstev (sorazmerno med splošne založnike glede na njihovo </w:t>
      </w:r>
      <w:r w:rsidRPr="008C08DD">
        <w:lastRenderedPageBreak/>
        <w:t xml:space="preserve">število), ostali 2/3 (dva skozi tri) sredstev pa se deli na podlagi obračuna </w:t>
      </w:r>
      <w:r w:rsidR="001C17E6">
        <w:t xml:space="preserve">oz. dodelitve </w:t>
      </w:r>
      <w:r w:rsidRPr="008C08DD">
        <w:t xml:space="preserve">po statistični oceni objektivne dostopnosti posameznega varovanega dela za reproduciranje, ki se določa glede na število novih izdaj </w:t>
      </w:r>
      <w:r>
        <w:t xml:space="preserve">v obdobju </w:t>
      </w:r>
      <w:r w:rsidRPr="008C08DD">
        <w:t>pred poslovnim letom</w:t>
      </w:r>
      <w:r>
        <w:t>, v katerem se oblikuje delitvena masa</w:t>
      </w:r>
      <w:r w:rsidRPr="008C08DD">
        <w:t xml:space="preserve"> (pri čemer se ponatisi ne štejejo za novo izdajo) ter dodatnim kriterijem števila strani posameznega dela</w:t>
      </w:r>
      <w:r>
        <w:t xml:space="preserve"> in naklade</w:t>
      </w:r>
      <w:r w:rsidRPr="008C08DD">
        <w:t xml:space="preserve">. </w:t>
      </w:r>
      <w:r>
        <w:t xml:space="preserve">Če je naklada starejša od deset let, se kot obseg naklade upošteva povprečje pri delitvi upoštevanih naklad </w:t>
      </w:r>
      <w:r w:rsidR="001D1510">
        <w:t xml:space="preserve">zadevnega upravičenca do avtorskih honorarjev </w:t>
      </w:r>
      <w:r>
        <w:t>v zadnjih desetih letih. Založba je dolžna obvestiti združenje o podatkih, ki so potrebni za določitev statistične ocene objektivne dostopnosti njegovih del, na predpisanih obrazcih v skladu z določili pogodbe</w:t>
      </w:r>
      <w:r w:rsidR="008A022A">
        <w:t xml:space="preserve"> o ustanovitvi združenja</w:t>
      </w:r>
      <w:r>
        <w:t xml:space="preserve">.  </w:t>
      </w:r>
    </w:p>
    <w:p w14:paraId="39A18D14" w14:textId="77777777" w:rsidR="00E85808" w:rsidRDefault="00E85808" w:rsidP="00E85808">
      <w:pPr>
        <w:ind w:left="1"/>
      </w:pPr>
    </w:p>
    <w:p w14:paraId="05AE0958" w14:textId="54744E88" w:rsidR="00E85808" w:rsidRDefault="00E85808" w:rsidP="00E85808">
      <w:pPr>
        <w:ind w:left="1"/>
      </w:pPr>
      <w:r w:rsidRPr="008C08DD">
        <w:t>Glede na delež posameznega upravičenca</w:t>
      </w:r>
      <w:r>
        <w:t xml:space="preserve"> do avtorskih honorarjev</w:t>
      </w:r>
      <w:r w:rsidRPr="008C08DD">
        <w:t>, določenega na podlagi navedenih podatkov, se določi njegov delež pri delitvi sredstev na podlagi objektivne dostopnosti varovanih del.</w:t>
      </w:r>
      <w:r>
        <w:t xml:space="preserve"> Združenje </w:t>
      </w:r>
      <w:r w:rsidR="001C17E6">
        <w:t>dodeli in izplača</w:t>
      </w:r>
      <w:r>
        <w:t xml:space="preserve"> sredstva, ki se </w:t>
      </w:r>
      <w:r w:rsidR="001C17E6">
        <w:t xml:space="preserve">delijo </w:t>
      </w:r>
      <w:r>
        <w:t xml:space="preserve">po statistični oceni objektivne dostopnosti posameznega dela, tistim upravičencem do avtorskih honorarjev oz. za tista dela, glede katerih ob pripravi </w:t>
      </w:r>
      <w:r w:rsidR="001C17E6">
        <w:t xml:space="preserve">dodelitve </w:t>
      </w:r>
      <w:r>
        <w:t xml:space="preserve">razpolaga z vsemi potrebnimi podatki za </w:t>
      </w:r>
      <w:r w:rsidR="001C17E6">
        <w:t xml:space="preserve">dodelitev  </w:t>
      </w:r>
      <w:r>
        <w:t xml:space="preserve">in izplačilo njihovega deleža pri delitvi. </w:t>
      </w:r>
    </w:p>
    <w:p w14:paraId="00A9169E" w14:textId="77777777" w:rsidR="00E85808" w:rsidRDefault="00E85808" w:rsidP="00E85808"/>
    <w:p w14:paraId="71D54DDD" w14:textId="77777777" w:rsidR="00E85808" w:rsidRPr="00041B7E" w:rsidRDefault="00E85808" w:rsidP="00041B7E">
      <w:pPr>
        <w:numPr>
          <w:ilvl w:val="0"/>
          <w:numId w:val="4"/>
        </w:numPr>
        <w:jc w:val="center"/>
        <w:rPr>
          <w:b/>
        </w:rPr>
      </w:pPr>
      <w:r w:rsidRPr="00041B7E">
        <w:rPr>
          <w:b/>
        </w:rPr>
        <w:t>člen</w:t>
      </w:r>
    </w:p>
    <w:p w14:paraId="1E17912F" w14:textId="43A5C295" w:rsidR="00E85808" w:rsidRPr="00041B7E" w:rsidRDefault="00034C95" w:rsidP="00041B7E">
      <w:pPr>
        <w:jc w:val="center"/>
        <w:rPr>
          <w:b/>
        </w:rPr>
      </w:pPr>
      <w:r w:rsidRPr="00041B7E">
        <w:rPr>
          <w:b/>
        </w:rPr>
        <w:t>(</w:t>
      </w:r>
      <w:r w:rsidR="00E85808" w:rsidRPr="00041B7E">
        <w:rPr>
          <w:b/>
        </w:rPr>
        <w:t>Delitev avtorskih honorarjev, ki izvirajo iz naslova kolektivnega upravljanja fotokopiranja na šolah prek obsega iz 50. člena ZASP</w:t>
      </w:r>
      <w:r w:rsidRPr="00041B7E">
        <w:rPr>
          <w:b/>
        </w:rPr>
        <w:t>)</w:t>
      </w:r>
    </w:p>
    <w:p w14:paraId="092983E8" w14:textId="77777777" w:rsidR="00E85808" w:rsidRPr="00A020D8" w:rsidRDefault="00E85808" w:rsidP="00E85808"/>
    <w:p w14:paraId="18B607DE" w14:textId="0CF5AB19" w:rsidR="00E85808" w:rsidRPr="00B412F4" w:rsidRDefault="00E85808" w:rsidP="00E85808">
      <w:pPr>
        <w:spacing w:line="300" w:lineRule="exact"/>
        <w:rPr>
          <w:iCs/>
          <w:spacing w:val="2"/>
        </w:rPr>
      </w:pPr>
      <w:r w:rsidRPr="00D319F7">
        <w:rPr>
          <w:iCs/>
          <w:spacing w:val="2"/>
        </w:rPr>
        <w:t xml:space="preserve">Avtorski honorarji, ki izvirajo iz naslova kolektivnega upravljanja fotokopiranja na </w:t>
      </w:r>
      <w:r w:rsidR="00034C95">
        <w:rPr>
          <w:iCs/>
          <w:spacing w:val="2"/>
        </w:rPr>
        <w:t xml:space="preserve">osnovnih in srednjih </w:t>
      </w:r>
      <w:r w:rsidRPr="00D319F7">
        <w:rPr>
          <w:iCs/>
          <w:spacing w:val="2"/>
        </w:rPr>
        <w:t>šolah prek obsega iz 50. č</w:t>
      </w:r>
      <w:r w:rsidRPr="00E347AA">
        <w:rPr>
          <w:iCs/>
          <w:spacing w:val="2"/>
        </w:rPr>
        <w:t>lena ZASP, se delijo skladno z določili te</w:t>
      </w:r>
      <w:r w:rsidR="00034C95">
        <w:rPr>
          <w:iCs/>
          <w:spacing w:val="2"/>
        </w:rPr>
        <w:t>h</w:t>
      </w:r>
      <w:r w:rsidRPr="00E347AA">
        <w:rPr>
          <w:iCs/>
          <w:spacing w:val="2"/>
        </w:rPr>
        <w:t xml:space="preserve"> </w:t>
      </w:r>
      <w:r w:rsidR="00034C95">
        <w:rPr>
          <w:iCs/>
          <w:spacing w:val="2"/>
        </w:rPr>
        <w:t>pravil</w:t>
      </w:r>
      <w:r w:rsidR="00034C95" w:rsidRPr="00E347AA">
        <w:rPr>
          <w:iCs/>
          <w:spacing w:val="2"/>
        </w:rPr>
        <w:t xml:space="preserve"> </w:t>
      </w:r>
      <w:r w:rsidRPr="00E347AA">
        <w:rPr>
          <w:iCs/>
          <w:spacing w:val="2"/>
        </w:rPr>
        <w:t>in upoštevaje posebna določila v primeru delitve med založniki, določena v tem členu.</w:t>
      </w:r>
    </w:p>
    <w:p w14:paraId="1A58860D" w14:textId="77777777" w:rsidR="00E85808" w:rsidRPr="002029B5" w:rsidRDefault="00E85808" w:rsidP="00E85808">
      <w:pPr>
        <w:spacing w:line="300" w:lineRule="exact"/>
        <w:rPr>
          <w:iCs/>
          <w:spacing w:val="2"/>
        </w:rPr>
      </w:pPr>
    </w:p>
    <w:p w14:paraId="511B4F41" w14:textId="10879333" w:rsidR="00E85808" w:rsidRPr="006204A4" w:rsidRDefault="0010784A" w:rsidP="00E85808">
      <w:pPr>
        <w:spacing w:line="300" w:lineRule="exact"/>
        <w:rPr>
          <w:iCs/>
          <w:spacing w:val="2"/>
        </w:rPr>
      </w:pPr>
      <w:r>
        <w:rPr>
          <w:iCs/>
          <w:spacing w:val="2"/>
        </w:rPr>
        <w:t>Če se avtorski honorarji iz fonda založnikov delijo ob upoštevanju pravil o objektivni dostopnosti varovanih del</w:t>
      </w:r>
      <w:r w:rsidR="004D2D03">
        <w:rPr>
          <w:iCs/>
          <w:spacing w:val="2"/>
        </w:rPr>
        <w:t>, se n</w:t>
      </w:r>
      <w:r w:rsidR="00E85808" w:rsidRPr="00F745AA">
        <w:rPr>
          <w:iCs/>
          <w:spacing w:val="2"/>
        </w:rPr>
        <w:t xml:space="preserve">e glede na določila  </w:t>
      </w:r>
      <w:r w:rsidR="004D2D03">
        <w:rPr>
          <w:iCs/>
          <w:spacing w:val="2"/>
        </w:rPr>
        <w:t>predhodnega člena</w:t>
      </w:r>
      <w:r w:rsidR="00E85808" w:rsidRPr="00F745AA">
        <w:rPr>
          <w:iCs/>
          <w:spacing w:val="2"/>
        </w:rPr>
        <w:t xml:space="preserve"> avtorski honorarji iz fonda založnikov med založnike delijo tako, d</w:t>
      </w:r>
      <w:r w:rsidR="00E85808" w:rsidRPr="00FB7CC2">
        <w:rPr>
          <w:iCs/>
          <w:spacing w:val="2"/>
        </w:rPr>
        <w:t>a se sredstva najprej delijo med splošne založnike in šolske založnike v skladu z njihovimi deleži fotokopiranja gradiv v šolah. Dokler razmerje med šolskimi in splošnimi založniki v šolah ni določeno, se sredstva delijo v razmerju 50/50 (petdeset skozi pe</w:t>
      </w:r>
      <w:r w:rsidR="00E85808" w:rsidRPr="00E26E0A">
        <w:rPr>
          <w:iCs/>
          <w:spacing w:val="2"/>
        </w:rPr>
        <w:t xml:space="preserve">tdeset). </w:t>
      </w:r>
      <w:r w:rsidR="004D2D03">
        <w:rPr>
          <w:iCs/>
          <w:spacing w:val="2"/>
        </w:rPr>
        <w:t>Ko je to razmerje enkrat določeno, se r</w:t>
      </w:r>
      <w:r w:rsidR="00E85808" w:rsidRPr="00E26E0A">
        <w:rPr>
          <w:iCs/>
          <w:spacing w:val="2"/>
        </w:rPr>
        <w:t xml:space="preserve">azmerja med šolskimi in splošnimi založniki glede deleža reproduciranih gradiv v šolah </w:t>
      </w:r>
      <w:r w:rsidR="004D2D03">
        <w:rPr>
          <w:iCs/>
          <w:spacing w:val="2"/>
        </w:rPr>
        <w:t xml:space="preserve">ponovno </w:t>
      </w:r>
      <w:r w:rsidR="00E85808" w:rsidRPr="00E26E0A">
        <w:rPr>
          <w:iCs/>
          <w:spacing w:val="2"/>
        </w:rPr>
        <w:t xml:space="preserve">izmerijo </w:t>
      </w:r>
      <w:r w:rsidR="00E85808">
        <w:rPr>
          <w:iCs/>
          <w:spacing w:val="2"/>
        </w:rPr>
        <w:t xml:space="preserve">najmanj </w:t>
      </w:r>
      <w:r w:rsidR="00E85808" w:rsidRPr="00E26E0A">
        <w:rPr>
          <w:iCs/>
          <w:spacing w:val="2"/>
        </w:rPr>
        <w:t>enkrat na pet let.</w:t>
      </w:r>
    </w:p>
    <w:p w14:paraId="1FBC42BD" w14:textId="77777777" w:rsidR="00E85808" w:rsidRPr="00C6656D" w:rsidRDefault="00E85808" w:rsidP="00E85808">
      <w:pPr>
        <w:spacing w:line="300" w:lineRule="exact"/>
        <w:rPr>
          <w:iCs/>
          <w:spacing w:val="2"/>
        </w:rPr>
      </w:pPr>
    </w:p>
    <w:p w14:paraId="14590323" w14:textId="62E35444" w:rsidR="00E85808" w:rsidRPr="006520D2" w:rsidRDefault="00E85808" w:rsidP="00E85808">
      <w:pPr>
        <w:spacing w:line="300" w:lineRule="exact"/>
        <w:rPr>
          <w:iCs/>
          <w:spacing w:val="2"/>
        </w:rPr>
      </w:pPr>
      <w:r w:rsidRPr="005A47D4">
        <w:rPr>
          <w:iCs/>
          <w:spacing w:val="2"/>
        </w:rPr>
        <w:t>Avtorski honorarji se med šolskimi založniki do določitve njihovih tržnih deležev delijo skladno z načelom sorazmerne delitve sr</w:t>
      </w:r>
      <w:r w:rsidRPr="005D1F14">
        <w:rPr>
          <w:iCs/>
          <w:spacing w:val="2"/>
        </w:rPr>
        <w:t>edstev, po določitvi tržnih deležev pa se delijo glede na njihove tržne deleže. Tržne deleže med šolskimi založniki se določa vsako leto na podlagi javno dostopnih podatkov, in sicer za učbenike na podlagi podatkov fundacije Trubar, za delovne zvezke pa na</w:t>
      </w:r>
      <w:r w:rsidRPr="00F66689">
        <w:rPr>
          <w:iCs/>
          <w:spacing w:val="2"/>
        </w:rPr>
        <w:t xml:space="preserve"> podlagi podatkov, navedenih na spletnih straneh šol.</w:t>
      </w:r>
      <w:r w:rsidR="001D1510">
        <w:rPr>
          <w:iCs/>
          <w:spacing w:val="2"/>
        </w:rPr>
        <w:t xml:space="preserve"> Pri delitvi se upošteva povprečni tržni delež (po izračunu: tržni delež = (tržni delež za učbenike + tržni delež za delovne zvezke) /2).</w:t>
      </w:r>
    </w:p>
    <w:p w14:paraId="35DA0B37" w14:textId="77777777" w:rsidR="00E85808" w:rsidRPr="00F62DA6" w:rsidRDefault="00E85808" w:rsidP="00E85808">
      <w:pPr>
        <w:spacing w:line="300" w:lineRule="exact"/>
        <w:rPr>
          <w:iCs/>
          <w:spacing w:val="2"/>
        </w:rPr>
      </w:pPr>
    </w:p>
    <w:p w14:paraId="08ED0AFC" w14:textId="36FFCAB7" w:rsidR="00E85808" w:rsidRDefault="00E85808" w:rsidP="00E85808">
      <w:pPr>
        <w:rPr>
          <w:iCs/>
          <w:spacing w:val="2"/>
        </w:rPr>
      </w:pPr>
      <w:r w:rsidRPr="00F62E88">
        <w:rPr>
          <w:iCs/>
          <w:spacing w:val="2"/>
        </w:rPr>
        <w:t>Avtorski honorarji se med splošnimi založniki delijo skladno z določili prejšnjega člena, tako da se 1/3 (ena skozi tri) sredstev deli po načelu sorazmerne delitve sredstev (sorazmerno med splošne založ</w:t>
      </w:r>
      <w:r w:rsidRPr="009B6FE2">
        <w:rPr>
          <w:iCs/>
          <w:spacing w:val="2"/>
        </w:rPr>
        <w:t xml:space="preserve">nike glede na njihovo število), ostali 2/3 (dva skozi tri) sredstev pa se deli na podlagi obračuna </w:t>
      </w:r>
      <w:r w:rsidR="001C17E6">
        <w:rPr>
          <w:iCs/>
          <w:spacing w:val="2"/>
        </w:rPr>
        <w:t xml:space="preserve">oz. dodelitve </w:t>
      </w:r>
      <w:r w:rsidRPr="009B6FE2">
        <w:rPr>
          <w:iCs/>
          <w:spacing w:val="2"/>
        </w:rPr>
        <w:t xml:space="preserve">po statistični oceni objektivne </w:t>
      </w:r>
      <w:r w:rsidRPr="009B6FE2">
        <w:rPr>
          <w:iCs/>
          <w:spacing w:val="2"/>
        </w:rPr>
        <w:lastRenderedPageBreak/>
        <w:t>dostopnosti posameznega varovanega dela za reproduciranje, ki se določa skladno z določili prejšnjega člena.</w:t>
      </w:r>
    </w:p>
    <w:p w14:paraId="08CB1C66" w14:textId="77777777" w:rsidR="00E85808" w:rsidRPr="002146D6" w:rsidRDefault="00E85808" w:rsidP="00E85808">
      <w:pPr>
        <w:rPr>
          <w:iCs/>
          <w:spacing w:val="2"/>
        </w:rPr>
      </w:pPr>
    </w:p>
    <w:p w14:paraId="465D1E21" w14:textId="77777777" w:rsidR="00E85808" w:rsidRDefault="00E85808" w:rsidP="00E85808"/>
    <w:p w14:paraId="149AB3AB" w14:textId="3C26B51D" w:rsidR="00EB7D7A" w:rsidRPr="00EB7D7A" w:rsidRDefault="00EB7D7A" w:rsidP="00041B7E">
      <w:pPr>
        <w:numPr>
          <w:ilvl w:val="0"/>
          <w:numId w:val="4"/>
        </w:numPr>
        <w:jc w:val="center"/>
        <w:rPr>
          <w:b/>
        </w:rPr>
      </w:pPr>
      <w:r>
        <w:rPr>
          <w:b/>
        </w:rPr>
        <w:t>č</w:t>
      </w:r>
      <w:r w:rsidR="00E85808" w:rsidRPr="00041B7E">
        <w:rPr>
          <w:b/>
        </w:rPr>
        <w:t>len</w:t>
      </w:r>
    </w:p>
    <w:p w14:paraId="16DADBE1" w14:textId="46B77A5D" w:rsidR="00EB7D7A" w:rsidRDefault="00EB7D7A" w:rsidP="00041B7E">
      <w:pPr>
        <w:jc w:val="center"/>
        <w:rPr>
          <w:b/>
        </w:rPr>
      </w:pPr>
      <w:r>
        <w:rPr>
          <w:b/>
        </w:rPr>
        <w:t>(Delitev ob upoštevanju uporabe posameznega avtorskega dela)</w:t>
      </w:r>
    </w:p>
    <w:p w14:paraId="381542D1" w14:textId="77777777" w:rsidR="00AE4588" w:rsidRDefault="00AE4588" w:rsidP="00041B7E">
      <w:pPr>
        <w:rPr>
          <w:b/>
        </w:rPr>
      </w:pPr>
    </w:p>
    <w:p w14:paraId="3ED583D3" w14:textId="4292D166" w:rsidR="00EB7D7A" w:rsidRDefault="00C747B4" w:rsidP="00041B7E">
      <w:r>
        <w:t>Če združenje pri posamezni vrsti avtorske pravice in načinu uporabe razpolaga s podatki o uporabi avtorskih del, predstavljajo avtorski honorarji, ki so zbrani v tem primeru</w:t>
      </w:r>
      <w:r w:rsidR="001E7C95">
        <w:t>,</w:t>
      </w:r>
      <w:r>
        <w:t xml:space="preserve"> ločeno delitveno maso, pri delitvi katere se upošteva uporaba posameznih avtorskih del. </w:t>
      </w:r>
      <w:r w:rsidR="001E7C95">
        <w:t xml:space="preserve">Združenje v tem primeru avtorske honorarje dodeli in izplača imetnikom pravic, katerih dela so bila uporabljena. Predhodno od zbranih avtorskih honorarjev odšteje </w:t>
      </w:r>
      <w:r w:rsidR="009D1D3E">
        <w:t xml:space="preserve">pripadajoče </w:t>
      </w:r>
      <w:r w:rsidR="001E7C95">
        <w:t>stroške poslovanja in vplačila v namenske sklade, če so bili le-ti oblikovani</w:t>
      </w:r>
      <w:r w:rsidR="009D1D3E">
        <w:t xml:space="preserve"> in je bil sprejet ustrezen sklep skupščine o višini vplačil v namenske sklade</w:t>
      </w:r>
      <w:r w:rsidR="001E7C95">
        <w:t xml:space="preserve">. </w:t>
      </w:r>
    </w:p>
    <w:p w14:paraId="429DCE9E" w14:textId="0E05FFFD" w:rsidR="00551B1D" w:rsidRDefault="00551B1D" w:rsidP="00041B7E">
      <w:r>
        <w:t xml:space="preserve"> </w:t>
      </w:r>
    </w:p>
    <w:p w14:paraId="3822D053" w14:textId="60A83142" w:rsidR="001E7C95" w:rsidRPr="00041B7E" w:rsidRDefault="001E7C95" w:rsidP="00041B7E">
      <w:r>
        <w:t xml:space="preserve">Če združenje ne razpolaga s podatki o imetnikih pravic na posameznih delih, ki so bila uporabljena, vodi znesek takšnih </w:t>
      </w:r>
      <w:proofErr w:type="spellStart"/>
      <w:r>
        <w:t>nedodeljenih</w:t>
      </w:r>
      <w:proofErr w:type="spellEnd"/>
      <w:r>
        <w:t xml:space="preserve"> avtorskih honorarjev na ločenem računu. Združenje izvede vse ukrepe za identifikacijo in lociranje imetnika pravic</w:t>
      </w:r>
      <w:r w:rsidR="00551B1D">
        <w:t xml:space="preserve"> s pregledom podatkov o imetnikih pravic, evidence članov in upravičencev in drugih podatkov, ki so mu na voljo. Če združenje ne uspe identificirati ali locirati imetnika pravic, izvede postopek obravnavanja </w:t>
      </w:r>
      <w:proofErr w:type="spellStart"/>
      <w:r w:rsidR="00551B1D">
        <w:t>nedodeljenih</w:t>
      </w:r>
      <w:proofErr w:type="spellEnd"/>
      <w:r w:rsidR="00551B1D">
        <w:t xml:space="preserve"> avtorskih honorarjev v skladu z zakonom </w:t>
      </w:r>
      <w:r w:rsidR="00A845A6">
        <w:t>(35. člen ZKUASP)</w:t>
      </w:r>
      <w:r>
        <w:t>.</w:t>
      </w:r>
      <w:r w:rsidR="00A845A6">
        <w:t xml:space="preserve"> Če avtorskih honorarjev kljub vsem izvedenim ukrepom ni mogoče dodeliti, se ti zneski štejejo kot</w:t>
      </w:r>
      <w:r w:rsidR="007A29F6">
        <w:t xml:space="preserve"> nerazdeljena sredstva, ko so izpolnjeni pogoji, ki jih določa zakon. </w:t>
      </w:r>
      <w:proofErr w:type="spellStart"/>
      <w:r w:rsidR="007A29F6">
        <w:t>Nedodeljeni</w:t>
      </w:r>
      <w:proofErr w:type="spellEnd"/>
      <w:r w:rsidR="007A29F6">
        <w:t xml:space="preserve"> avtorski honorarji se obravnavajo v skladu s pravili, ki urejajo uporabo zneskov nerazdeljenih avtorskih honorarjev.</w:t>
      </w:r>
      <w:r>
        <w:t xml:space="preserve"> </w:t>
      </w:r>
    </w:p>
    <w:p w14:paraId="6531F9FD" w14:textId="77777777" w:rsidR="00EB7D7A" w:rsidRDefault="00EB7D7A" w:rsidP="00041B7E">
      <w:pPr>
        <w:rPr>
          <w:b/>
        </w:rPr>
      </w:pPr>
    </w:p>
    <w:p w14:paraId="3B800E1A" w14:textId="77777777" w:rsidR="004A2C36" w:rsidRDefault="004A2C36" w:rsidP="00041B7E">
      <w:pPr>
        <w:rPr>
          <w:b/>
        </w:rPr>
      </w:pPr>
    </w:p>
    <w:p w14:paraId="4950420A" w14:textId="2F16E1C6" w:rsidR="00EB7D7A" w:rsidRPr="00041B7E" w:rsidRDefault="00EB7D7A" w:rsidP="00041B7E">
      <w:pPr>
        <w:pStyle w:val="Odstavekseznama"/>
        <w:numPr>
          <w:ilvl w:val="0"/>
          <w:numId w:val="4"/>
        </w:numPr>
        <w:jc w:val="center"/>
        <w:rPr>
          <w:b/>
        </w:rPr>
      </w:pPr>
      <w:r w:rsidRPr="00041B7E">
        <w:rPr>
          <w:b/>
        </w:rPr>
        <w:t>člen</w:t>
      </w:r>
    </w:p>
    <w:p w14:paraId="7755292C" w14:textId="2D014244" w:rsidR="00E85808" w:rsidRPr="00041B7E" w:rsidRDefault="00C3634D" w:rsidP="00041B7E">
      <w:pPr>
        <w:jc w:val="center"/>
        <w:rPr>
          <w:b/>
        </w:rPr>
      </w:pPr>
      <w:r w:rsidRPr="00041B7E">
        <w:rPr>
          <w:b/>
        </w:rPr>
        <w:t xml:space="preserve">(Obveščanje </w:t>
      </w:r>
      <w:r w:rsidR="00AD3F78" w:rsidRPr="00041B7E">
        <w:rPr>
          <w:b/>
        </w:rPr>
        <w:t>upravičencev do avtorskih honorarjev)</w:t>
      </w:r>
    </w:p>
    <w:p w14:paraId="4894E478" w14:textId="77777777" w:rsidR="00C3634D" w:rsidRDefault="00C3634D" w:rsidP="00E85808"/>
    <w:p w14:paraId="6078B412" w14:textId="22B11A01" w:rsidR="005C7F20" w:rsidRDefault="00C3634D" w:rsidP="00E85808">
      <w:r>
        <w:t xml:space="preserve">Združenje </w:t>
      </w:r>
      <w:r w:rsidR="00F95599">
        <w:t xml:space="preserve">obvesti upravičence do avtorskih honorarjev o </w:t>
      </w:r>
      <w:r w:rsidR="00023C2D">
        <w:t>višini</w:t>
      </w:r>
      <w:r w:rsidR="00F95599">
        <w:t xml:space="preserve"> dodeljenih avtorskih honorarjih </w:t>
      </w:r>
      <w:r w:rsidR="00023C2D">
        <w:t>po</w:t>
      </w:r>
      <w:r w:rsidR="00F95599">
        <w:t xml:space="preserve"> posameznih pravic</w:t>
      </w:r>
      <w:r w:rsidR="00023C2D">
        <w:t>ah</w:t>
      </w:r>
      <w:r w:rsidR="00F95599">
        <w:t xml:space="preserve"> in vrst</w:t>
      </w:r>
      <w:r w:rsidR="00023C2D">
        <w:t>ah</w:t>
      </w:r>
      <w:r w:rsidR="00F95599">
        <w:t xml:space="preserve"> uporabe. </w:t>
      </w:r>
      <w:r w:rsidR="00023C2D">
        <w:t>Obvestilo združenje posreduje na kontaktne podatke</w:t>
      </w:r>
      <w:r w:rsidR="00EA78CF">
        <w:t xml:space="preserve"> upravičencev</w:t>
      </w:r>
      <w:r w:rsidR="00023C2D">
        <w:t xml:space="preserve">, s katerimi razpolaga. </w:t>
      </w:r>
    </w:p>
    <w:p w14:paraId="66242B8E" w14:textId="77777777" w:rsidR="005C7F20" w:rsidRDefault="005C7F20" w:rsidP="00E85808"/>
    <w:p w14:paraId="19197BFE" w14:textId="55B4A817" w:rsidR="00E85808" w:rsidRDefault="00E85808" w:rsidP="00E85808">
      <w:r>
        <w:t xml:space="preserve">Upravičenec do avtorskih honorarjev ima pravico </w:t>
      </w:r>
      <w:r w:rsidR="00C3634D">
        <w:t xml:space="preserve">do </w:t>
      </w:r>
      <w:r>
        <w:t xml:space="preserve">vpogleda v obračune </w:t>
      </w:r>
      <w:r w:rsidR="00E00736">
        <w:t>avtorskih honorarjev</w:t>
      </w:r>
      <w:r>
        <w:t>, ki se nanašajo nanj.</w:t>
      </w:r>
      <w:r w:rsidR="00E00736">
        <w:t xml:space="preserve"> Združenje omogoči vpogled upravičencem v obračune avtorskih nadomestil na sedežu združenja ob predhodni uskladitvi termina (telefonsko, po elektronski pošti ali po navadni pošti), ter </w:t>
      </w:r>
      <w:r w:rsidR="00E00736" w:rsidRPr="00AE4588">
        <w:t>elektronsko s prijavo v spletnem portalu združenja</w:t>
      </w:r>
      <w:r w:rsidR="00E00736" w:rsidRPr="001D280E">
        <w:t>.</w:t>
      </w:r>
    </w:p>
    <w:p w14:paraId="12A6F144" w14:textId="77777777" w:rsidR="00F95599" w:rsidRDefault="00F95599" w:rsidP="00E85808"/>
    <w:p w14:paraId="4EB0892E" w14:textId="73E97366" w:rsidR="00E85808" w:rsidRDefault="00E85808" w:rsidP="00E85808">
      <w:r>
        <w:t>Podatki o avtorskih honorarjih so zaupni in se smejo dati le upravičencu do avtorskih honorarjev oziroma osebam, ki jih le-ta pooblasti</w:t>
      </w:r>
      <w:r w:rsidR="0022343E">
        <w:t>, razen če zakon določa drugače</w:t>
      </w:r>
      <w:r>
        <w:t>.</w:t>
      </w:r>
    </w:p>
    <w:p w14:paraId="658B942F" w14:textId="77777777" w:rsidR="00E85808" w:rsidRDefault="00E85808" w:rsidP="00E85808"/>
    <w:p w14:paraId="56815AAA" w14:textId="77777777" w:rsidR="004A2C36" w:rsidRDefault="004A2C36" w:rsidP="00E85808"/>
    <w:p w14:paraId="36C0C430" w14:textId="77777777" w:rsidR="00E85808" w:rsidRPr="00041B7E" w:rsidRDefault="00E85808" w:rsidP="00041B7E">
      <w:pPr>
        <w:numPr>
          <w:ilvl w:val="0"/>
          <w:numId w:val="4"/>
        </w:numPr>
        <w:jc w:val="center"/>
        <w:rPr>
          <w:b/>
        </w:rPr>
      </w:pPr>
      <w:r w:rsidRPr="00041B7E">
        <w:rPr>
          <w:b/>
        </w:rPr>
        <w:t>člen</w:t>
      </w:r>
    </w:p>
    <w:p w14:paraId="1C333B9C" w14:textId="052F8A47" w:rsidR="00E85808" w:rsidRPr="00041B7E" w:rsidRDefault="007806B0" w:rsidP="00041B7E">
      <w:pPr>
        <w:jc w:val="center"/>
        <w:rPr>
          <w:b/>
        </w:rPr>
      </w:pPr>
      <w:r w:rsidRPr="00041B7E">
        <w:rPr>
          <w:b/>
        </w:rPr>
        <w:t>(Načrt izvedbe delitve)</w:t>
      </w:r>
    </w:p>
    <w:p w14:paraId="46C81738" w14:textId="77777777" w:rsidR="007806B0" w:rsidRDefault="007806B0" w:rsidP="00E85808"/>
    <w:p w14:paraId="74827ECD" w14:textId="40730548" w:rsidR="00E85808" w:rsidRDefault="0022343E" w:rsidP="00E85808">
      <w:r>
        <w:t>Dodelitev in i</w:t>
      </w:r>
      <w:r w:rsidR="00E85808" w:rsidRPr="003341AF">
        <w:t xml:space="preserve">zplačila avtorskih honorarjev </w:t>
      </w:r>
      <w:r w:rsidR="00E85808">
        <w:t>izvaja poslovodstvo združenja</w:t>
      </w:r>
      <w:r w:rsidR="00E85808" w:rsidRPr="003341AF">
        <w:t xml:space="preserve"> skladno </w:t>
      </w:r>
      <w:r w:rsidR="00E85808">
        <w:t xml:space="preserve">s </w:t>
      </w:r>
      <w:r>
        <w:t>temi pravili</w:t>
      </w:r>
      <w:r w:rsidR="00695BB1">
        <w:t xml:space="preserve"> </w:t>
      </w:r>
      <w:r w:rsidR="00E85808" w:rsidRPr="003341AF">
        <w:t>in zakonom.</w:t>
      </w:r>
      <w:r w:rsidR="00E85808">
        <w:t xml:space="preserve"> </w:t>
      </w:r>
    </w:p>
    <w:p w14:paraId="4D4761FA" w14:textId="77777777" w:rsidR="00E85808" w:rsidRDefault="00E85808" w:rsidP="00E85808"/>
    <w:p w14:paraId="19337D3C" w14:textId="2059596A" w:rsidR="00E76688" w:rsidRDefault="00E76688" w:rsidP="00E76688">
      <w:r>
        <w:lastRenderedPageBreak/>
        <w:t xml:space="preserve">Poslovodstvo na podlagi teh pravil pripravi načrt delitve avtorskih honorarjev, v katerem za vsako delitveno maso opredeli način delitve. </w:t>
      </w:r>
      <w:r w:rsidRPr="0010784A">
        <w:t xml:space="preserve">Načrt delitve avtorskih honorarjev poslovodstvo pred izvedbo </w:t>
      </w:r>
      <w:r>
        <w:t xml:space="preserve">delitve </w:t>
      </w:r>
      <w:r w:rsidRPr="0010784A">
        <w:t>predloži nadzornemu odboru združenja v pregled in potrditev. Nadzorni odbor lahko poslovodstvu naloži izvedbo ustreznih popravkov ali dopolnitev načrta delitve</w:t>
      </w:r>
      <w:r>
        <w:t>, če meni, da načrt delitve ni skladen s temi pravili in zakonom</w:t>
      </w:r>
      <w:r w:rsidRPr="0010784A">
        <w:t>.</w:t>
      </w:r>
    </w:p>
    <w:p w14:paraId="22958A4E" w14:textId="77777777" w:rsidR="009316BA" w:rsidRDefault="009316BA" w:rsidP="00E76688"/>
    <w:p w14:paraId="5DE789EE" w14:textId="6EFE5D02" w:rsidR="009316BA" w:rsidRDefault="009316BA" w:rsidP="00E76688">
      <w:r>
        <w:t xml:space="preserve">Dodelitev in izplačilo avtorskih honorarjev se izvede najpozneje v devetih mesecih po koncu poslovnega leta, v katerem so bili zbrani, razen če </w:t>
      </w:r>
      <w:r w:rsidR="00DE6D8B">
        <w:t xml:space="preserve">to </w:t>
      </w:r>
      <w:r>
        <w:t xml:space="preserve">ni mogoče zaradi objektivnih okoliščin, ki niso na strani združenja ali zunanjega izvajalca in jih kot takšne opredeljuje zakon. </w:t>
      </w:r>
      <w:r w:rsidR="00CF42AB">
        <w:t xml:space="preserve">Če združenje pridobi na podlagi sporazuma o zastopanju s tujo kolektivno organizacijo avtorske honorarje kot zastopana kolektivna organizacija, izvede dodelitev in izplačilo takšnih avtorskih honorarjev najpozneje v šestih mesecih od njihovega prejema. </w:t>
      </w:r>
    </w:p>
    <w:p w14:paraId="46FB7A3E" w14:textId="77777777" w:rsidR="00E00736" w:rsidRDefault="00E00736" w:rsidP="00E76688"/>
    <w:p w14:paraId="16766159" w14:textId="77777777" w:rsidR="004A2C36" w:rsidRDefault="004A2C36" w:rsidP="00E76688"/>
    <w:p w14:paraId="388D8413" w14:textId="0F02A736" w:rsidR="00E00736" w:rsidRPr="00041B7E" w:rsidRDefault="00E00736" w:rsidP="00041B7E">
      <w:pPr>
        <w:pStyle w:val="Odstavekseznama"/>
        <w:numPr>
          <w:ilvl w:val="0"/>
          <w:numId w:val="4"/>
        </w:numPr>
        <w:jc w:val="center"/>
        <w:rPr>
          <w:b/>
        </w:rPr>
      </w:pPr>
      <w:r w:rsidRPr="00041B7E">
        <w:rPr>
          <w:b/>
        </w:rPr>
        <w:t>člen</w:t>
      </w:r>
    </w:p>
    <w:p w14:paraId="2E9DF1EB" w14:textId="0A062A4F" w:rsidR="00E00736" w:rsidRPr="00041B7E" w:rsidRDefault="00E00736" w:rsidP="00041B7E">
      <w:pPr>
        <w:jc w:val="center"/>
        <w:rPr>
          <w:b/>
        </w:rPr>
      </w:pPr>
      <w:r w:rsidRPr="00041B7E">
        <w:rPr>
          <w:b/>
        </w:rPr>
        <w:t>(</w:t>
      </w:r>
      <w:r w:rsidR="00F95599" w:rsidRPr="00041B7E">
        <w:rPr>
          <w:b/>
        </w:rPr>
        <w:t>pritožbeni postopek zoper delitev avtorskih honorarjev)</w:t>
      </w:r>
    </w:p>
    <w:p w14:paraId="2DFCD51D" w14:textId="5C0F03A5" w:rsidR="0010784A" w:rsidRDefault="0010784A" w:rsidP="0010784A"/>
    <w:p w14:paraId="2991DFE2" w14:textId="74FE411F" w:rsidR="00F95599" w:rsidRDefault="00F95599" w:rsidP="0010784A">
      <w:r>
        <w:t xml:space="preserve">Upravičenec do avtorskih honorarjev lahko zoper obvestilo o dodelitvi </w:t>
      </w:r>
      <w:r w:rsidR="00EA78CF">
        <w:t>avt</w:t>
      </w:r>
      <w:r w:rsidR="00512E37">
        <w:t xml:space="preserve">orskih honorarjev vloži ugovor iz razloga, da pri dodelitvi niso bila spoštovana veljavna pravila </w:t>
      </w:r>
      <w:r w:rsidR="00695BB1">
        <w:t xml:space="preserve">in predpisi </w:t>
      </w:r>
      <w:r w:rsidR="00512E37">
        <w:t>o delitvi</w:t>
      </w:r>
      <w:r w:rsidR="00695BB1">
        <w:t xml:space="preserve"> avtorskih honorarjev</w:t>
      </w:r>
      <w:r w:rsidR="00512E37">
        <w:t xml:space="preserve">. </w:t>
      </w:r>
      <w:r w:rsidR="00EA78CF">
        <w:t xml:space="preserve">Ugovor </w:t>
      </w:r>
      <w:r w:rsidR="00512E37">
        <w:t xml:space="preserve">mora vsebovati podatke o upravičencu, njegov podpis in obrazložene ugovorne razloge. Ugovor </w:t>
      </w:r>
      <w:r w:rsidR="00EA78CF">
        <w:t xml:space="preserve">se lahko vloži v 8 dneh od prejema obvestila o dodelitvi. </w:t>
      </w:r>
      <w:r w:rsidR="00512E37">
        <w:t xml:space="preserve">O ugovoru odloča poslovodstvo združenja. </w:t>
      </w:r>
      <w:r w:rsidR="00EA78CF">
        <w:t>Poslovodstvo odloči o ugovoru v roku 30 dni od prejema ugovora z obrazloženo odločitvijo. Če poslovodstvo ugovoru ni ugodilo</w:t>
      </w:r>
      <w:r w:rsidR="00512E37">
        <w:t xml:space="preserve"> ali če o ugovoru ni odločilo v navedenem roku</w:t>
      </w:r>
      <w:r w:rsidR="00EA78CF">
        <w:t xml:space="preserve">, ima upravičenec </w:t>
      </w:r>
      <w:r w:rsidR="00512E37">
        <w:t xml:space="preserve">do avtorskih honorarjev </w:t>
      </w:r>
      <w:r w:rsidR="00EA78CF">
        <w:t xml:space="preserve">možnost zoper odločitev poslovodstva v 8 dneh od njenega prejema </w:t>
      </w:r>
      <w:r w:rsidR="00512E37">
        <w:t xml:space="preserve">oz. od poteka roka za odločitev o ugovoru </w:t>
      </w:r>
      <w:r w:rsidR="00EA78CF">
        <w:t xml:space="preserve">vložiti pritožbo, o kateri odloča nadzorni odbor. </w:t>
      </w:r>
      <w:r w:rsidR="00512E37">
        <w:t xml:space="preserve">Pritožba mora vsebovati podatke o upravičencu, njegov podpis in obrazložene pritožbene razloge. </w:t>
      </w:r>
      <w:r w:rsidR="00EA78CF">
        <w:t xml:space="preserve">Za </w:t>
      </w:r>
      <w:r w:rsidR="00512E37">
        <w:t xml:space="preserve">ugovorni in </w:t>
      </w:r>
      <w:r w:rsidR="00EA78CF">
        <w:t xml:space="preserve">pritožbeni postopek se smiselno uporabljajo določbe pogodbe o ustanovitvi </w:t>
      </w:r>
      <w:r w:rsidR="00825E43">
        <w:t xml:space="preserve">združenja </w:t>
      </w:r>
      <w:r w:rsidR="008C3E88">
        <w:t>v delu, ki ureja</w:t>
      </w:r>
      <w:r w:rsidR="00EA78CF">
        <w:t xml:space="preserve"> razreševanje sporov. </w:t>
      </w:r>
    </w:p>
    <w:p w14:paraId="5C46AA01" w14:textId="77777777" w:rsidR="00F95599" w:rsidRDefault="00F95599" w:rsidP="0010784A"/>
    <w:p w14:paraId="00A00898" w14:textId="77777777" w:rsidR="004A2C36" w:rsidRDefault="004A2C36" w:rsidP="0010784A"/>
    <w:p w14:paraId="2876AFC9" w14:textId="1BE022B4" w:rsidR="0008447D" w:rsidRPr="00041B7E" w:rsidRDefault="0008447D" w:rsidP="00041B7E">
      <w:pPr>
        <w:pStyle w:val="Odstavekseznama"/>
        <w:numPr>
          <w:ilvl w:val="0"/>
          <w:numId w:val="4"/>
        </w:numPr>
        <w:jc w:val="center"/>
        <w:rPr>
          <w:b/>
        </w:rPr>
      </w:pPr>
      <w:r w:rsidRPr="00041B7E">
        <w:rPr>
          <w:b/>
        </w:rPr>
        <w:t>člen</w:t>
      </w:r>
    </w:p>
    <w:p w14:paraId="4686960D" w14:textId="056E4FE4" w:rsidR="00D8558D" w:rsidRPr="00041B7E" w:rsidRDefault="00EB7D7A" w:rsidP="00041B7E">
      <w:pPr>
        <w:jc w:val="center"/>
        <w:rPr>
          <w:b/>
        </w:rPr>
      </w:pPr>
      <w:r w:rsidRPr="00041B7E">
        <w:rPr>
          <w:b/>
        </w:rPr>
        <w:t>(Končne določbe)</w:t>
      </w:r>
    </w:p>
    <w:p w14:paraId="7A8618B2" w14:textId="77777777" w:rsidR="00EB7D7A" w:rsidRDefault="00EB7D7A"/>
    <w:p w14:paraId="31F81190" w14:textId="00C6C9EE" w:rsidR="009934EE" w:rsidRDefault="009934EE">
      <w:r>
        <w:t>Poslovno leto je enako koledarskemu letu.</w:t>
      </w:r>
    </w:p>
    <w:p w14:paraId="786ABD96" w14:textId="77777777" w:rsidR="009934EE" w:rsidRDefault="009934EE"/>
    <w:p w14:paraId="0E861E42" w14:textId="00B8B6D1" w:rsidR="005A03A2" w:rsidRDefault="0008447D">
      <w:r>
        <w:t xml:space="preserve">Ta pravila stopijo v veljavo, ko jih </w:t>
      </w:r>
      <w:r w:rsidR="00E74ABA">
        <w:t>sprejme</w:t>
      </w:r>
      <w:r>
        <w:t xml:space="preserve"> skupščina združenja</w:t>
      </w:r>
      <w:r w:rsidR="00EB7D7A">
        <w:t>.</w:t>
      </w:r>
      <w:r w:rsidR="007F3697">
        <w:t xml:space="preserve"> </w:t>
      </w:r>
      <w:r w:rsidR="007F3697" w:rsidRPr="007F3697">
        <w:t>O njihovi spremembi odloča skupščina združenja.</w:t>
      </w:r>
    </w:p>
    <w:sectPr w:rsidR="005A03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30DCF" w14:textId="77777777" w:rsidR="00F377C3" w:rsidRDefault="00F377C3" w:rsidP="00A7086C">
      <w:r>
        <w:separator/>
      </w:r>
    </w:p>
  </w:endnote>
  <w:endnote w:type="continuationSeparator" w:id="0">
    <w:p w14:paraId="27FEC9B2" w14:textId="77777777" w:rsidR="00F377C3" w:rsidRDefault="00F377C3" w:rsidP="00A7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00 ZRCola">
    <w:altName w:val="Times New Roman"/>
    <w:charset w:val="EE"/>
    <w:family w:val="roman"/>
    <w:pitch w:val="variable"/>
    <w:sig w:usb0="E0007BFF" w:usb1="D000F4FF" w:usb2="00000028"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682345"/>
      <w:docPartObj>
        <w:docPartGallery w:val="Page Numbers (Bottom of Page)"/>
        <w:docPartUnique/>
      </w:docPartObj>
    </w:sdtPr>
    <w:sdtEndPr/>
    <w:sdtContent>
      <w:p w14:paraId="666A1C16" w14:textId="77777777" w:rsidR="005C7F20" w:rsidRDefault="005C7F20">
        <w:pPr>
          <w:pStyle w:val="Noga"/>
        </w:pPr>
        <w:r>
          <w:fldChar w:fldCharType="begin"/>
        </w:r>
        <w:r>
          <w:instrText>PAGE   \* MERGEFORMAT</w:instrText>
        </w:r>
        <w:r>
          <w:fldChar w:fldCharType="separate"/>
        </w:r>
        <w:r w:rsidR="00041B7E">
          <w:rPr>
            <w:noProof/>
          </w:rPr>
          <w:t>5</w:t>
        </w:r>
        <w:r>
          <w:fldChar w:fldCharType="end"/>
        </w:r>
      </w:p>
    </w:sdtContent>
  </w:sdt>
  <w:p w14:paraId="0FC46371" w14:textId="77777777" w:rsidR="005C7F20" w:rsidRDefault="005C7F2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FA1073" w14:textId="77777777" w:rsidR="00F377C3" w:rsidRDefault="00F377C3" w:rsidP="00A7086C">
      <w:r>
        <w:separator/>
      </w:r>
    </w:p>
  </w:footnote>
  <w:footnote w:type="continuationSeparator" w:id="0">
    <w:p w14:paraId="487317C2" w14:textId="77777777" w:rsidR="00F377C3" w:rsidRDefault="00F377C3" w:rsidP="00A70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0078"/>
    <w:multiLevelType w:val="hybridMultilevel"/>
    <w:tmpl w:val="A094DF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1CB6E2E"/>
    <w:multiLevelType w:val="hybridMultilevel"/>
    <w:tmpl w:val="27A6814E"/>
    <w:lvl w:ilvl="0" w:tplc="F00E0AB0">
      <w:start w:val="1"/>
      <w:numFmt w:val="decimal"/>
      <w:lvlText w:val="%1."/>
      <w:lvlJc w:val="left"/>
      <w:pPr>
        <w:tabs>
          <w:tab w:val="num" w:pos="720"/>
        </w:tabs>
        <w:ind w:left="720" w:hanging="360"/>
      </w:pPr>
      <w:rPr>
        <w:b w:val="0"/>
      </w:rPr>
    </w:lvl>
    <w:lvl w:ilvl="1" w:tplc="F3E413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341B1FCB"/>
    <w:multiLevelType w:val="hybridMultilevel"/>
    <w:tmpl w:val="1CD0C58C"/>
    <w:lvl w:ilvl="0" w:tplc="39946AD6">
      <w:start w:val="14"/>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5B3A0207"/>
    <w:multiLevelType w:val="hybridMultilevel"/>
    <w:tmpl w:val="EFC8671E"/>
    <w:lvl w:ilvl="0" w:tplc="CCBE1F44">
      <w:start w:val="1"/>
      <w:numFmt w:val="bullet"/>
      <w:lvlText w:val="–"/>
      <w:lvlJc w:val="left"/>
      <w:pPr>
        <w:tabs>
          <w:tab w:val="num" w:pos="720"/>
        </w:tabs>
        <w:ind w:left="720" w:hanging="360"/>
      </w:pPr>
      <w:rPr>
        <w:rFonts w:ascii="00 ZRCola" w:hAnsi="00 ZRCol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6BB269D2"/>
    <w:multiLevelType w:val="hybridMultilevel"/>
    <w:tmpl w:val="FCA61C74"/>
    <w:lvl w:ilvl="0" w:tplc="CCBE1F44">
      <w:start w:val="1"/>
      <w:numFmt w:val="bullet"/>
      <w:lvlText w:val="–"/>
      <w:lvlJc w:val="left"/>
      <w:pPr>
        <w:tabs>
          <w:tab w:val="num" w:pos="360"/>
        </w:tabs>
        <w:ind w:left="360" w:hanging="360"/>
      </w:pPr>
      <w:rPr>
        <w:rFonts w:ascii="00 ZRCola" w:hAnsi="00 ZRCola"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er">
    <w15:presenceInfo w15:providerId="None" w15:userId="Pe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808"/>
    <w:rsid w:val="00001ADD"/>
    <w:rsid w:val="0000486E"/>
    <w:rsid w:val="000071EE"/>
    <w:rsid w:val="00023C2D"/>
    <w:rsid w:val="00034C95"/>
    <w:rsid w:val="00041B7E"/>
    <w:rsid w:val="00044891"/>
    <w:rsid w:val="00065EC4"/>
    <w:rsid w:val="000766E1"/>
    <w:rsid w:val="0008447D"/>
    <w:rsid w:val="000A56ED"/>
    <w:rsid w:val="000B062D"/>
    <w:rsid w:val="000B4DA6"/>
    <w:rsid w:val="000D243A"/>
    <w:rsid w:val="000F7218"/>
    <w:rsid w:val="0010784A"/>
    <w:rsid w:val="001179DA"/>
    <w:rsid w:val="0012783E"/>
    <w:rsid w:val="00131190"/>
    <w:rsid w:val="00137707"/>
    <w:rsid w:val="00137FE0"/>
    <w:rsid w:val="001464F6"/>
    <w:rsid w:val="0016143D"/>
    <w:rsid w:val="001A201B"/>
    <w:rsid w:val="001C17E6"/>
    <w:rsid w:val="001D1510"/>
    <w:rsid w:val="001D280E"/>
    <w:rsid w:val="001E74A7"/>
    <w:rsid w:val="001E7C95"/>
    <w:rsid w:val="002108BF"/>
    <w:rsid w:val="0022343E"/>
    <w:rsid w:val="00277811"/>
    <w:rsid w:val="00293E76"/>
    <w:rsid w:val="00297367"/>
    <w:rsid w:val="002E09EF"/>
    <w:rsid w:val="002F4F5E"/>
    <w:rsid w:val="002F72EA"/>
    <w:rsid w:val="00302062"/>
    <w:rsid w:val="003069EE"/>
    <w:rsid w:val="003A50E9"/>
    <w:rsid w:val="003B270C"/>
    <w:rsid w:val="003C78F2"/>
    <w:rsid w:val="004000A5"/>
    <w:rsid w:val="00420097"/>
    <w:rsid w:val="00422DFE"/>
    <w:rsid w:val="00433324"/>
    <w:rsid w:val="00445FA7"/>
    <w:rsid w:val="004551BF"/>
    <w:rsid w:val="004553FB"/>
    <w:rsid w:val="00455B0C"/>
    <w:rsid w:val="00486B1E"/>
    <w:rsid w:val="004935E7"/>
    <w:rsid w:val="004A06A7"/>
    <w:rsid w:val="004A2C36"/>
    <w:rsid w:val="004C1F2C"/>
    <w:rsid w:val="004C4383"/>
    <w:rsid w:val="004D2D03"/>
    <w:rsid w:val="004F5302"/>
    <w:rsid w:val="00510EAF"/>
    <w:rsid w:val="00512E37"/>
    <w:rsid w:val="00513018"/>
    <w:rsid w:val="00523DC9"/>
    <w:rsid w:val="005453C7"/>
    <w:rsid w:val="00551B1D"/>
    <w:rsid w:val="00560468"/>
    <w:rsid w:val="00561667"/>
    <w:rsid w:val="00570667"/>
    <w:rsid w:val="005A03A2"/>
    <w:rsid w:val="005B2C37"/>
    <w:rsid w:val="005C7F20"/>
    <w:rsid w:val="005D4C9E"/>
    <w:rsid w:val="005F15BE"/>
    <w:rsid w:val="0060168F"/>
    <w:rsid w:val="0068151F"/>
    <w:rsid w:val="00683F2C"/>
    <w:rsid w:val="00685439"/>
    <w:rsid w:val="00695BB1"/>
    <w:rsid w:val="006B0483"/>
    <w:rsid w:val="006B5C62"/>
    <w:rsid w:val="006C3AF7"/>
    <w:rsid w:val="006E53AE"/>
    <w:rsid w:val="00705CF9"/>
    <w:rsid w:val="00720292"/>
    <w:rsid w:val="00722707"/>
    <w:rsid w:val="00722F72"/>
    <w:rsid w:val="00734542"/>
    <w:rsid w:val="007469BE"/>
    <w:rsid w:val="007806B0"/>
    <w:rsid w:val="00790C9B"/>
    <w:rsid w:val="00791E32"/>
    <w:rsid w:val="007A29F6"/>
    <w:rsid w:val="007B105D"/>
    <w:rsid w:val="007B142A"/>
    <w:rsid w:val="007C1623"/>
    <w:rsid w:val="007F3697"/>
    <w:rsid w:val="00810BCD"/>
    <w:rsid w:val="0081221E"/>
    <w:rsid w:val="00825E43"/>
    <w:rsid w:val="00832C87"/>
    <w:rsid w:val="008500E3"/>
    <w:rsid w:val="00854E87"/>
    <w:rsid w:val="00860278"/>
    <w:rsid w:val="008701C1"/>
    <w:rsid w:val="00870304"/>
    <w:rsid w:val="00872784"/>
    <w:rsid w:val="008A022A"/>
    <w:rsid w:val="008A17FD"/>
    <w:rsid w:val="008B0EFE"/>
    <w:rsid w:val="008C3E88"/>
    <w:rsid w:val="008C7B18"/>
    <w:rsid w:val="008E716E"/>
    <w:rsid w:val="008F18A6"/>
    <w:rsid w:val="009316BA"/>
    <w:rsid w:val="0094483B"/>
    <w:rsid w:val="00944D24"/>
    <w:rsid w:val="009934EE"/>
    <w:rsid w:val="009A1CDA"/>
    <w:rsid w:val="009D1D3E"/>
    <w:rsid w:val="009E1DD9"/>
    <w:rsid w:val="009E3CB6"/>
    <w:rsid w:val="00A403C9"/>
    <w:rsid w:val="00A56639"/>
    <w:rsid w:val="00A678AB"/>
    <w:rsid w:val="00A7086C"/>
    <w:rsid w:val="00A845A6"/>
    <w:rsid w:val="00A93E79"/>
    <w:rsid w:val="00AC597C"/>
    <w:rsid w:val="00AD3F78"/>
    <w:rsid w:val="00AE0020"/>
    <w:rsid w:val="00AE2E2D"/>
    <w:rsid w:val="00AE4588"/>
    <w:rsid w:val="00B0022E"/>
    <w:rsid w:val="00B036CF"/>
    <w:rsid w:val="00B0561D"/>
    <w:rsid w:val="00B31FEB"/>
    <w:rsid w:val="00B65510"/>
    <w:rsid w:val="00B671B4"/>
    <w:rsid w:val="00B7613C"/>
    <w:rsid w:val="00B83A0B"/>
    <w:rsid w:val="00B91917"/>
    <w:rsid w:val="00BC4F40"/>
    <w:rsid w:val="00BE1810"/>
    <w:rsid w:val="00C1257C"/>
    <w:rsid w:val="00C12F7E"/>
    <w:rsid w:val="00C36033"/>
    <w:rsid w:val="00C3634D"/>
    <w:rsid w:val="00C41EDA"/>
    <w:rsid w:val="00C509AB"/>
    <w:rsid w:val="00C747B4"/>
    <w:rsid w:val="00CA0DCE"/>
    <w:rsid w:val="00CC510F"/>
    <w:rsid w:val="00CD2CA8"/>
    <w:rsid w:val="00CD78A2"/>
    <w:rsid w:val="00CE504B"/>
    <w:rsid w:val="00CF413C"/>
    <w:rsid w:val="00CF42AB"/>
    <w:rsid w:val="00D332A0"/>
    <w:rsid w:val="00D54254"/>
    <w:rsid w:val="00D67E75"/>
    <w:rsid w:val="00D8558D"/>
    <w:rsid w:val="00D912FC"/>
    <w:rsid w:val="00DA0844"/>
    <w:rsid w:val="00DB2727"/>
    <w:rsid w:val="00DB4BDE"/>
    <w:rsid w:val="00DC1400"/>
    <w:rsid w:val="00DC2611"/>
    <w:rsid w:val="00DD2901"/>
    <w:rsid w:val="00DE6D8B"/>
    <w:rsid w:val="00E00736"/>
    <w:rsid w:val="00E07CB4"/>
    <w:rsid w:val="00E1188B"/>
    <w:rsid w:val="00E234A9"/>
    <w:rsid w:val="00E36026"/>
    <w:rsid w:val="00E375BF"/>
    <w:rsid w:val="00E63F1C"/>
    <w:rsid w:val="00E74ABA"/>
    <w:rsid w:val="00E76688"/>
    <w:rsid w:val="00E85808"/>
    <w:rsid w:val="00E93148"/>
    <w:rsid w:val="00E97CA6"/>
    <w:rsid w:val="00EA78CF"/>
    <w:rsid w:val="00EB7D7A"/>
    <w:rsid w:val="00EC25E6"/>
    <w:rsid w:val="00F102A7"/>
    <w:rsid w:val="00F148FB"/>
    <w:rsid w:val="00F343D6"/>
    <w:rsid w:val="00F377C3"/>
    <w:rsid w:val="00F40811"/>
    <w:rsid w:val="00F44A91"/>
    <w:rsid w:val="00F47D96"/>
    <w:rsid w:val="00F700AB"/>
    <w:rsid w:val="00F76A19"/>
    <w:rsid w:val="00F93368"/>
    <w:rsid w:val="00F95599"/>
    <w:rsid w:val="00FA2F24"/>
    <w:rsid w:val="00FB0C2F"/>
    <w:rsid w:val="00FC31C6"/>
    <w:rsid w:val="00FF14CE"/>
    <w:rsid w:val="00FF2C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D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85808"/>
    <w:pPr>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85808"/>
    <w:rPr>
      <w:szCs w:val="24"/>
    </w:rPr>
  </w:style>
  <w:style w:type="character" w:customStyle="1" w:styleId="TelobesedilaZnak">
    <w:name w:val="Telo besedila Znak"/>
    <w:basedOn w:val="Privzetapisavaodstavka"/>
    <w:link w:val="Telobesedila"/>
    <w:rsid w:val="00E85808"/>
    <w:rPr>
      <w:rFonts w:ascii="Times New Roman" w:eastAsia="Times New Roman" w:hAnsi="Times New Roman" w:cs="Times New Roman"/>
      <w:sz w:val="24"/>
      <w:szCs w:val="24"/>
    </w:rPr>
  </w:style>
  <w:style w:type="paragraph" w:styleId="Odstavekseznama">
    <w:name w:val="List Paragraph"/>
    <w:basedOn w:val="Navaden"/>
    <w:uiPriority w:val="34"/>
    <w:qFormat/>
    <w:rsid w:val="00FA2F24"/>
    <w:pPr>
      <w:ind w:left="720"/>
      <w:contextualSpacing/>
    </w:pPr>
  </w:style>
  <w:style w:type="paragraph" w:styleId="Glava">
    <w:name w:val="header"/>
    <w:basedOn w:val="Navaden"/>
    <w:link w:val="GlavaZnak"/>
    <w:uiPriority w:val="99"/>
    <w:unhideWhenUsed/>
    <w:rsid w:val="00A7086C"/>
    <w:pPr>
      <w:tabs>
        <w:tab w:val="center" w:pos="4536"/>
        <w:tab w:val="right" w:pos="9072"/>
      </w:tabs>
    </w:pPr>
  </w:style>
  <w:style w:type="character" w:customStyle="1" w:styleId="GlavaZnak">
    <w:name w:val="Glava Znak"/>
    <w:basedOn w:val="Privzetapisavaodstavka"/>
    <w:link w:val="Glava"/>
    <w:uiPriority w:val="99"/>
    <w:rsid w:val="00A7086C"/>
    <w:rPr>
      <w:rFonts w:ascii="Times New Roman" w:eastAsia="Times New Roman" w:hAnsi="Times New Roman" w:cs="Times New Roman"/>
      <w:sz w:val="24"/>
      <w:szCs w:val="20"/>
    </w:rPr>
  </w:style>
  <w:style w:type="paragraph" w:styleId="Noga">
    <w:name w:val="footer"/>
    <w:basedOn w:val="Navaden"/>
    <w:link w:val="NogaZnak"/>
    <w:uiPriority w:val="99"/>
    <w:unhideWhenUsed/>
    <w:rsid w:val="00A7086C"/>
    <w:pPr>
      <w:tabs>
        <w:tab w:val="center" w:pos="4536"/>
        <w:tab w:val="right" w:pos="9072"/>
      </w:tabs>
    </w:pPr>
  </w:style>
  <w:style w:type="character" w:customStyle="1" w:styleId="NogaZnak">
    <w:name w:val="Noga Znak"/>
    <w:basedOn w:val="Privzetapisavaodstavka"/>
    <w:link w:val="Noga"/>
    <w:uiPriority w:val="99"/>
    <w:rsid w:val="00A7086C"/>
    <w:rPr>
      <w:rFonts w:ascii="Times New Roman" w:eastAsia="Times New Roman" w:hAnsi="Times New Roman" w:cs="Times New Roman"/>
      <w:sz w:val="24"/>
      <w:szCs w:val="20"/>
    </w:rPr>
  </w:style>
  <w:style w:type="character" w:styleId="Pripombasklic">
    <w:name w:val="annotation reference"/>
    <w:basedOn w:val="Privzetapisavaodstavka"/>
    <w:uiPriority w:val="99"/>
    <w:semiHidden/>
    <w:unhideWhenUsed/>
    <w:rsid w:val="00F44A91"/>
    <w:rPr>
      <w:sz w:val="16"/>
      <w:szCs w:val="16"/>
    </w:rPr>
  </w:style>
  <w:style w:type="paragraph" w:styleId="Pripombabesedilo">
    <w:name w:val="annotation text"/>
    <w:basedOn w:val="Navaden"/>
    <w:link w:val="PripombabesediloZnak"/>
    <w:uiPriority w:val="99"/>
    <w:semiHidden/>
    <w:unhideWhenUsed/>
    <w:rsid w:val="00F44A91"/>
    <w:rPr>
      <w:sz w:val="20"/>
    </w:rPr>
  </w:style>
  <w:style w:type="character" w:customStyle="1" w:styleId="PripombabesediloZnak">
    <w:name w:val="Pripomba – besedilo Znak"/>
    <w:basedOn w:val="Privzetapisavaodstavka"/>
    <w:link w:val="Pripombabesedilo"/>
    <w:uiPriority w:val="99"/>
    <w:semiHidden/>
    <w:rsid w:val="00F44A91"/>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F44A91"/>
    <w:rPr>
      <w:b/>
      <w:bCs/>
    </w:rPr>
  </w:style>
  <w:style w:type="character" w:customStyle="1" w:styleId="ZadevapripombeZnak">
    <w:name w:val="Zadeva pripombe Znak"/>
    <w:basedOn w:val="PripombabesediloZnak"/>
    <w:link w:val="Zadevapripombe"/>
    <w:uiPriority w:val="99"/>
    <w:semiHidden/>
    <w:rsid w:val="00F44A91"/>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F44A9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44A9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85808"/>
    <w:pPr>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85808"/>
    <w:rPr>
      <w:szCs w:val="24"/>
    </w:rPr>
  </w:style>
  <w:style w:type="character" w:customStyle="1" w:styleId="TelobesedilaZnak">
    <w:name w:val="Telo besedila Znak"/>
    <w:basedOn w:val="Privzetapisavaodstavka"/>
    <w:link w:val="Telobesedila"/>
    <w:rsid w:val="00E85808"/>
    <w:rPr>
      <w:rFonts w:ascii="Times New Roman" w:eastAsia="Times New Roman" w:hAnsi="Times New Roman" w:cs="Times New Roman"/>
      <w:sz w:val="24"/>
      <w:szCs w:val="24"/>
    </w:rPr>
  </w:style>
  <w:style w:type="paragraph" w:styleId="Odstavekseznama">
    <w:name w:val="List Paragraph"/>
    <w:basedOn w:val="Navaden"/>
    <w:uiPriority w:val="34"/>
    <w:qFormat/>
    <w:rsid w:val="00FA2F24"/>
    <w:pPr>
      <w:ind w:left="720"/>
      <w:contextualSpacing/>
    </w:pPr>
  </w:style>
  <w:style w:type="paragraph" w:styleId="Glava">
    <w:name w:val="header"/>
    <w:basedOn w:val="Navaden"/>
    <w:link w:val="GlavaZnak"/>
    <w:uiPriority w:val="99"/>
    <w:unhideWhenUsed/>
    <w:rsid w:val="00A7086C"/>
    <w:pPr>
      <w:tabs>
        <w:tab w:val="center" w:pos="4536"/>
        <w:tab w:val="right" w:pos="9072"/>
      </w:tabs>
    </w:pPr>
  </w:style>
  <w:style w:type="character" w:customStyle="1" w:styleId="GlavaZnak">
    <w:name w:val="Glava Znak"/>
    <w:basedOn w:val="Privzetapisavaodstavka"/>
    <w:link w:val="Glava"/>
    <w:uiPriority w:val="99"/>
    <w:rsid w:val="00A7086C"/>
    <w:rPr>
      <w:rFonts w:ascii="Times New Roman" w:eastAsia="Times New Roman" w:hAnsi="Times New Roman" w:cs="Times New Roman"/>
      <w:sz w:val="24"/>
      <w:szCs w:val="20"/>
    </w:rPr>
  </w:style>
  <w:style w:type="paragraph" w:styleId="Noga">
    <w:name w:val="footer"/>
    <w:basedOn w:val="Navaden"/>
    <w:link w:val="NogaZnak"/>
    <w:uiPriority w:val="99"/>
    <w:unhideWhenUsed/>
    <w:rsid w:val="00A7086C"/>
    <w:pPr>
      <w:tabs>
        <w:tab w:val="center" w:pos="4536"/>
        <w:tab w:val="right" w:pos="9072"/>
      </w:tabs>
    </w:pPr>
  </w:style>
  <w:style w:type="character" w:customStyle="1" w:styleId="NogaZnak">
    <w:name w:val="Noga Znak"/>
    <w:basedOn w:val="Privzetapisavaodstavka"/>
    <w:link w:val="Noga"/>
    <w:uiPriority w:val="99"/>
    <w:rsid w:val="00A7086C"/>
    <w:rPr>
      <w:rFonts w:ascii="Times New Roman" w:eastAsia="Times New Roman" w:hAnsi="Times New Roman" w:cs="Times New Roman"/>
      <w:sz w:val="24"/>
      <w:szCs w:val="20"/>
    </w:rPr>
  </w:style>
  <w:style w:type="character" w:styleId="Pripombasklic">
    <w:name w:val="annotation reference"/>
    <w:basedOn w:val="Privzetapisavaodstavka"/>
    <w:uiPriority w:val="99"/>
    <w:semiHidden/>
    <w:unhideWhenUsed/>
    <w:rsid w:val="00F44A91"/>
    <w:rPr>
      <w:sz w:val="16"/>
      <w:szCs w:val="16"/>
    </w:rPr>
  </w:style>
  <w:style w:type="paragraph" w:styleId="Pripombabesedilo">
    <w:name w:val="annotation text"/>
    <w:basedOn w:val="Navaden"/>
    <w:link w:val="PripombabesediloZnak"/>
    <w:uiPriority w:val="99"/>
    <w:semiHidden/>
    <w:unhideWhenUsed/>
    <w:rsid w:val="00F44A91"/>
    <w:rPr>
      <w:sz w:val="20"/>
    </w:rPr>
  </w:style>
  <w:style w:type="character" w:customStyle="1" w:styleId="PripombabesediloZnak">
    <w:name w:val="Pripomba – besedilo Znak"/>
    <w:basedOn w:val="Privzetapisavaodstavka"/>
    <w:link w:val="Pripombabesedilo"/>
    <w:uiPriority w:val="99"/>
    <w:semiHidden/>
    <w:rsid w:val="00F44A91"/>
    <w:rPr>
      <w:rFonts w:ascii="Times New Roman" w:eastAsia="Times New Roman" w:hAnsi="Times New Roman" w:cs="Times New Roman"/>
      <w:sz w:val="20"/>
      <w:szCs w:val="20"/>
    </w:rPr>
  </w:style>
  <w:style w:type="paragraph" w:styleId="Zadevapripombe">
    <w:name w:val="annotation subject"/>
    <w:basedOn w:val="Pripombabesedilo"/>
    <w:next w:val="Pripombabesedilo"/>
    <w:link w:val="ZadevapripombeZnak"/>
    <w:uiPriority w:val="99"/>
    <w:semiHidden/>
    <w:unhideWhenUsed/>
    <w:rsid w:val="00F44A91"/>
    <w:rPr>
      <w:b/>
      <w:bCs/>
    </w:rPr>
  </w:style>
  <w:style w:type="character" w:customStyle="1" w:styleId="ZadevapripombeZnak">
    <w:name w:val="Zadeva pripombe Znak"/>
    <w:basedOn w:val="PripombabesediloZnak"/>
    <w:link w:val="Zadevapripombe"/>
    <w:uiPriority w:val="99"/>
    <w:semiHidden/>
    <w:rsid w:val="00F44A91"/>
    <w:rPr>
      <w:rFonts w:ascii="Times New Roman" w:eastAsia="Times New Roman" w:hAnsi="Times New Roman" w:cs="Times New Roman"/>
      <w:b/>
      <w:bCs/>
      <w:sz w:val="20"/>
      <w:szCs w:val="20"/>
    </w:rPr>
  </w:style>
  <w:style w:type="paragraph" w:styleId="Besedilooblaka">
    <w:name w:val="Balloon Text"/>
    <w:basedOn w:val="Navaden"/>
    <w:link w:val="BesedilooblakaZnak"/>
    <w:uiPriority w:val="99"/>
    <w:semiHidden/>
    <w:unhideWhenUsed/>
    <w:rsid w:val="00F44A9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44A9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591EBC-DB3A-47DC-99B7-25AB6120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3751</Words>
  <Characters>21387</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Grad-Law Office Pantelič</dc:creator>
  <cp:lastModifiedBy>Peter Grad-Law Office Pantelič</cp:lastModifiedBy>
  <cp:revision>3</cp:revision>
  <dcterms:created xsi:type="dcterms:W3CDTF">2017-04-25T23:23:00Z</dcterms:created>
  <dcterms:modified xsi:type="dcterms:W3CDTF">2017-04-25T23:23:00Z</dcterms:modified>
</cp:coreProperties>
</file>