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ED" w:rsidRDefault="00A358ED" w:rsidP="00A358ED">
      <w:pPr>
        <w:pStyle w:val="Glava"/>
        <w:tabs>
          <w:tab w:val="clear" w:pos="9072"/>
          <w:tab w:val="right" w:pos="9045"/>
        </w:tabs>
      </w:pPr>
      <w:r>
        <w:t>PRILOGA 1</w:t>
      </w:r>
    </w:p>
    <w:p w:rsidR="00A358ED" w:rsidRDefault="00A358ED" w:rsidP="00A358ED">
      <w:pPr>
        <w:pStyle w:val="Glava"/>
        <w:tabs>
          <w:tab w:val="clear" w:pos="9072"/>
          <w:tab w:val="right" w:pos="9045"/>
        </w:tabs>
      </w:pPr>
    </w:p>
    <w:p w:rsidR="00A358ED" w:rsidRDefault="00A358ED" w:rsidP="00A358ED">
      <w:pPr>
        <w:rPr>
          <w:b/>
          <w:bCs/>
        </w:rPr>
      </w:pPr>
      <w:r>
        <w:rPr>
          <w:b/>
          <w:bCs/>
        </w:rPr>
        <w:t>Priloga 1 k Skupnem sporazumu o fotokopiranju avtorskih del prek obsega iz 50. člena Zakona o avtorski in sorodnih pravicah pri opravljanju gospodarske dejavnosti v Sloveniji - Seznam dejavnosti, razvrščenih v skupine glede na delež zaposlenih z višješolsko in visokošolsko izobrazbo</w:t>
      </w:r>
    </w:p>
    <w:tbl>
      <w:tblPr>
        <w:tblStyle w:val="TableNormal"/>
        <w:tblW w:w="90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9"/>
        <w:gridCol w:w="3536"/>
        <w:gridCol w:w="990"/>
        <w:gridCol w:w="850"/>
        <w:gridCol w:w="991"/>
        <w:gridCol w:w="988"/>
        <w:gridCol w:w="180"/>
        <w:gridCol w:w="827"/>
      </w:tblGrid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6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>
            <w:r>
              <w:rPr>
                <w:b/>
                <w:bCs/>
              </w:rPr>
              <w:t>Delovno aktivno prebivalstvo po: SKD DEJAVNOST, LETO, DOSEŽENA IZOBRAZBA, SPOL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58ED" w:rsidRDefault="00A358ED" w:rsidP="00796318">
            <w:pPr>
              <w:jc w:val="center"/>
            </w:pPr>
            <w:r>
              <w:rPr>
                <w:i/>
                <w:iCs/>
              </w:rPr>
              <w:t>Padajoče</w:t>
            </w:r>
          </w:p>
        </w:tc>
      </w:tr>
      <w:tr w:rsidR="00A358ED" w:rsidTr="00796318">
        <w:trPr>
          <w:trHeight w:val="9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b/>
                <w:bCs/>
              </w:rPr>
              <w:t>Izobrazba - SKUPAJ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b/>
                <w:bCs/>
              </w:rPr>
              <w:t>Osnovnošolska ali manj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b/>
                <w:bCs/>
              </w:rPr>
              <w:t>Srednješolska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b/>
                <w:bCs/>
              </w:rPr>
              <w:t>Višješolska, visokošolska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b/>
                <w:bCs/>
              </w:rPr>
              <w:t>Terciarna/vse</w:t>
            </w:r>
          </w:p>
        </w:tc>
      </w:tr>
      <w:tr w:rsidR="00A358ED" w:rsidTr="00796318">
        <w:trPr>
          <w:trHeight w:val="12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proofErr w:type="spellStart"/>
            <w:r>
              <w:rPr>
                <w:b/>
                <w:bCs/>
              </w:rPr>
              <w:t>Zap</w:t>
            </w:r>
            <w:proofErr w:type="spellEnd"/>
            <w:r>
              <w:rPr>
                <w:b/>
                <w:bCs/>
              </w:rPr>
              <w:t>. št. po SKD razvrstitvi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SKD Dejavnost - SKUPAJ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887.170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82.499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498.103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306.568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34,6%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lang w:val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M72 Znanstvena raziskovalna in razvojna dejavnost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7.745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6.047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78,1%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lang w:val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R91 Dejavnost knjižnic, arhivov, muzejev in druge kulturne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3.568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2.547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71,4%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P85 Izobraževanje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72.833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18.229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51.628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70,9%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M75 Veterinarstvo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70,7%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K64 Dejavnosti finančnih storitev, razen zavarovalništva in dejavnosti pokojninskih skladov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11.909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8.073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67,8%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M69 Pravne in računovodske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10.730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7.216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67,3%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S94 Dejavnost članskih organizacij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67,1%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J62 Računalniško programiranje, svetovanje in druge s tem povezane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14.220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9.493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66,8%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H51 Zračni promet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741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65,6%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O84 Dejavnost javne uprave in obrambe, dejavnost obvezne socialne varnosti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48.881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16.350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31.908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65,3%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lang w:val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 xml:space="preserve">M71 Arhitekturno in tehnično projektiranje, </w:t>
            </w:r>
            <w:proofErr w:type="spellStart"/>
            <w:r>
              <w:rPr>
                <w:b/>
                <w:bCs/>
              </w:rPr>
              <w:t>tehnič</w:t>
            </w:r>
            <w:r>
              <w:rPr>
                <w:b/>
                <w:bCs/>
                <w:lang w:val="de-DE"/>
              </w:rPr>
              <w:t>no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preizku</w:t>
            </w:r>
            <w:r>
              <w:rPr>
                <w:b/>
                <w:bCs/>
              </w:rPr>
              <w:t>šanje</w:t>
            </w:r>
            <w:proofErr w:type="spellEnd"/>
            <w:r>
              <w:rPr>
                <w:b/>
                <w:bCs/>
              </w:rPr>
              <w:t xml:space="preserve"> in analiziranje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15.207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9.551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62,8%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J63 Druge informacijske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62,8%</w:t>
            </w:r>
          </w:p>
        </w:tc>
      </w:tr>
      <w:tr w:rsidR="00A358ED" w:rsidTr="00796318">
        <w:trPr>
          <w:trHeight w:val="9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lastRenderedPageBreak/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K65 Dejavnosti zavarovanja, pozavarovanja in pokojninskih skladov, razen obvezne socialne varnosti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6.196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3.863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62,3%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J58 Založništvo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1.439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62,1%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M70 Dejavnost uprav podjetij, podjetniško in poslovno svetovanje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13.066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7.968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61,0%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M73 Oglaševanje in raziskovanje trga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3.414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60,7%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R90 Kulturne in razvedrilne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6.418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3.885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60,5%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Q88 Socialno varstvo brez nastanitve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5.070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3.039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59,9%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J60 Radijska in televizijska dejavnost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1.093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1.622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58,4%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N79 Dejavnost potovalnih agencij, organizatorjev potovanj in s potovanji povezanih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2.257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57,9%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Q86 Zdravstvo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44.396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17.508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25.154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56,7%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M74 Druge strokovne in tehnične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4.928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55,0%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J61 Telekomunikacijske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4.565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2.444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53,5%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C21 Proizvodnja farmacevtskih surovin in preparatov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7.912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51,7%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  <w:lang w:val="de-DE"/>
              </w:rPr>
              <w:t xml:space="preserve">K66 </w:t>
            </w:r>
            <w:proofErr w:type="spellStart"/>
            <w:r>
              <w:rPr>
                <w:b/>
                <w:bCs/>
                <w:lang w:val="de-DE"/>
              </w:rPr>
              <w:t>Pomo</w:t>
            </w:r>
            <w:r>
              <w:rPr>
                <w:b/>
                <w:bCs/>
              </w:rPr>
              <w:t>žne</w:t>
            </w:r>
            <w:proofErr w:type="spellEnd"/>
            <w:r>
              <w:rPr>
                <w:b/>
                <w:bCs/>
              </w:rPr>
              <w:t xml:space="preserve"> dejavnosti za finančne in zavarovalniške storitve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48,8%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D35 Oskrba z električno energijo, plinom in paro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7.802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3.844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3.725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47,7%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J59 Dejavnosti v zvezi s filmi, video- in zvočnimi zapisi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1.636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745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45,5%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H50 Vodni promet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42,7%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L68 Poslovanje z nepremičninami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6.646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2.578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38,8%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R93 Športne in druge dejavnosti za prosti čas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3.739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1.426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38,1%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R92 Prirejanje iger na srečo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2.250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36,9%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G46 Posredništvo in trgovina na debelo, razen z motornimi vozili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40.384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23.749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14.629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36,2%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  <w:lang w:val="it-IT"/>
              </w:rPr>
              <w:t xml:space="preserve">N82 </w:t>
            </w:r>
            <w:proofErr w:type="spellStart"/>
            <w:r>
              <w:rPr>
                <w:b/>
                <w:bCs/>
                <w:lang w:val="it-IT"/>
              </w:rPr>
              <w:t>Pisarni</w:t>
            </w:r>
            <w:r>
              <w:rPr>
                <w:b/>
                <w:bCs/>
              </w:rPr>
              <w:t>ške</w:t>
            </w:r>
            <w:proofErr w:type="spellEnd"/>
            <w:r>
              <w:rPr>
                <w:b/>
                <w:bCs/>
              </w:rPr>
              <w:t xml:space="preserve"> in spremljajoče poslovne storitvene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3.837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2.149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32,9%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C11 Proizvodnja pijač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31,3%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C26 Proizvodnja računalnikov, elektronskih in optičnih izdelkov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7.227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31,0%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C20 Proizvodnja kemikalij, kemičnih izdelkov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6.821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29,6%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lastRenderedPageBreak/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H52 Skladiščenje in spremljajoče prometne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10.621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3.093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29,1%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N77 Dajanje v najem in zakup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28,5%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E36 Zbiranje, prečiščevanje in distribucija vode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4.173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1.155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27,7%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C30 Proizvodnja drugih vozil in plovil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25,5%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I55 Gostinske nastanitvene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10.924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25,0%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C28 Proizvodnja drugih strojev in naprav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15.082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3.730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24,7%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G47 Trgovina na drobno, razen z motornimi vozili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57.385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41.970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13.411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23,4%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C27 Proizvodnja električnih naprav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21.309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11.915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4.940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23,2%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C32 Druge raznovrstne predelovalne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23,2%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E37 Ravnanje z odplakami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22,8%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  <w:lang w:val="de-DE"/>
              </w:rPr>
              <w:t>H53 Po</w:t>
            </w:r>
            <w:proofErr w:type="spellStart"/>
            <w:r>
              <w:rPr>
                <w:b/>
                <w:bCs/>
              </w:rPr>
              <w:t>štna</w:t>
            </w:r>
            <w:proofErr w:type="spellEnd"/>
            <w:r>
              <w:rPr>
                <w:b/>
                <w:bCs/>
              </w:rPr>
              <w:t xml:space="preserve"> in kurirska dejavnost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4.683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22,8%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C18 Tiskarstvo in razmnoževanje posnetih nosilcev zapisa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4.149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22,2%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  <w:lang w:val="de-DE"/>
              </w:rPr>
              <w:t>B RUDARSTVO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1.680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21,3%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E39 Saniranje okolja in drugo ravnanje z odpadki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20,2%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T97 Dejavnost gospodinjstev z zaposlenim hišnim osebjem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19,9%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Q87 Socialno varstvo z nastanitvijo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14.526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19,9%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E38 Zbiranje in odvoz odpadkov ter ravnanje z njimi, pridobivanje sekundarnih surovin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4.669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19,6%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C29 Proizvodnja motornih vozil, prikolic in polprikolic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15.822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3.045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19,2%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C23 Proizvodnja nekovinskih mineralnih izdelkov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7.045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18,5%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C22 Proizvodnja izdelkov iz gume in plastičnih mas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16.391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10.624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3.008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18,4%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C33 Popravila in montaža strojev in naprav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10.130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1.809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17,9%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C13 Proizvodnja tekstilij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3.215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17,2%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C24 Proizvodnja kovin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10.248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1.419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7.074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1.755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17,1%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C10 Proizvodnja živil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14.391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16,6%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C17 Proizvodnja papirja in izdelkov iz papirja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4.466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16,6%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C14 Proizvodnja oblačil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2.797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rPr>
                <w:lang w:val="ru-RU"/>
              </w:rPr>
              <w:t>457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16,3%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G45 Trgovina z motornimi vozili in popravila motornih vozil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15.617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12.194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2.523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16,2%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A02 Gozdarstvo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S95 Popravila računalnikov in izdelkov za široko rabo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15,7%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  <w:lang w:val="pt-PT"/>
              </w:rPr>
              <w:t>A03 Ribi</w:t>
            </w:r>
            <w:proofErr w:type="spellStart"/>
            <w:r>
              <w:rPr>
                <w:b/>
                <w:bCs/>
              </w:rPr>
              <w:t>štvo</w:t>
            </w:r>
            <w:proofErr w:type="spellEnd"/>
            <w:r>
              <w:rPr>
                <w:b/>
                <w:bCs/>
              </w:rPr>
              <w:t xml:space="preserve"> in gojenje vodnih organizmov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15,4%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C25 Proizvodnja kovinskih izdelkov, razen strojev in naprav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35.080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25.792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15,4%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C31 Proizvodnja pohištva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5.704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4.211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15,3%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N78 Zaposlovalne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16.292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2.490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15,3%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F42 Gradnja inženirskih objektov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8.086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5.583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15,1%</w:t>
            </w:r>
          </w:p>
        </w:tc>
      </w:tr>
      <w:tr w:rsidR="00A358ED" w:rsidTr="00796318">
        <w:trPr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C16 Obdelava in predelava lesa, proizvodnja izdelkov iz lesa, plute, slame in protja, razen pohištva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9.385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1.323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14,1%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A01 Kmetijska proizvodnja in lov ter z njima povezane storitve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25.340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15.192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3.265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12,9%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N80 Varovanje in poizvedovalne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5.679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12,8%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S96 Druge storitvene dejavnosti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10.081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8.214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1.268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12,6%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F41 Gradnja stavb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13.106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8.910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1.567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12,0%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C15 Proizvodnja usnja, usnjenih in sorodnih izdelkov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3.543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2.362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11,1%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I56 Dejavnost strežbe jedi in pijač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26.057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20.368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10,8%</w:t>
            </w:r>
          </w:p>
        </w:tc>
      </w:tr>
      <w:tr w:rsidR="00A358ED" w:rsidTr="00796318">
        <w:trPr>
          <w:trHeight w:val="21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rPr>
                <w:lang w:val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F43 Specializirana gradbena dela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39.090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6.646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29.240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3.204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8,2%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H49 Kopenski promet, cevovodni 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35.854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28.985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2.862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8,0%</w:t>
            </w:r>
          </w:p>
        </w:tc>
      </w:tr>
      <w:tr w:rsidR="00A358ED" w:rsidTr="00796318">
        <w:trPr>
          <w:trHeight w:val="4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center"/>
            </w:pPr>
            <w: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rPr>
                <w:b/>
                <w:bCs/>
              </w:rPr>
              <w:t>N81 Dejavnost oskrbe stavb in okolice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9.063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3.493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4.847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8ED" w:rsidRDefault="00A358ED" w:rsidP="00796318">
            <w:pPr>
              <w:jc w:val="right"/>
            </w:pPr>
            <w:r>
              <w:t>8,0%</w:t>
            </w:r>
          </w:p>
        </w:tc>
      </w:tr>
    </w:tbl>
    <w:p w:rsidR="00A358ED" w:rsidRDefault="00A358ED" w:rsidP="00A358ED">
      <w:pPr>
        <w:widowControl w:val="0"/>
        <w:spacing w:line="240" w:lineRule="auto"/>
        <w:rPr>
          <w:b/>
          <w:bCs/>
        </w:rPr>
      </w:pPr>
    </w:p>
    <w:p w:rsidR="00A358ED" w:rsidRDefault="00A358ED" w:rsidP="00A358ED"/>
    <w:p w:rsidR="00A358ED" w:rsidRDefault="00A358ED" w:rsidP="00A358ED">
      <w:proofErr w:type="spellStart"/>
      <w:r>
        <w:rPr>
          <w:lang w:val="it-IT"/>
        </w:rPr>
        <w:t>Vir</w:t>
      </w:r>
      <w:proofErr w:type="spellEnd"/>
      <w:r>
        <w:rPr>
          <w:lang w:val="it-IT"/>
        </w:rPr>
        <w:t>: Statisti</w:t>
      </w:r>
      <w:proofErr w:type="spellStart"/>
      <w:r>
        <w:t>čni</w:t>
      </w:r>
      <w:proofErr w:type="spellEnd"/>
      <w:r>
        <w:t xml:space="preserve"> urad Republike Slovenije</w:t>
      </w:r>
      <w:bookmarkStart w:id="0" w:name="_GoBack"/>
      <w:bookmarkEnd w:id="0"/>
    </w:p>
    <w:p w:rsidR="008921DF" w:rsidRDefault="008921DF"/>
    <w:sectPr w:rsidR="0089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ED"/>
    <w:rsid w:val="008921DF"/>
    <w:rsid w:val="00A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4FB4-ACDC-451A-ADAC-CC48FBA6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358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rsid w:val="00A358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link w:val="GlavaZnak"/>
    <w:rsid w:val="00A358E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sl-SI"/>
    </w:rPr>
  </w:style>
  <w:style w:type="character" w:customStyle="1" w:styleId="GlavaZnak">
    <w:name w:val="Glava Znak"/>
    <w:basedOn w:val="Privzetapisavaodstavka"/>
    <w:link w:val="Glava"/>
    <w:rsid w:val="00A358ED"/>
    <w:rPr>
      <w:rFonts w:ascii="Calibri" w:eastAsia="Arial Unicode MS" w:hAnsi="Calibri" w:cs="Arial Unicode MS"/>
      <w:color w:val="000000"/>
      <w:u w:color="000000"/>
      <w:bdr w:val="nil"/>
      <w:lang w:val="es-ES_tradn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1</cp:revision>
  <dcterms:created xsi:type="dcterms:W3CDTF">2021-12-23T08:10:00Z</dcterms:created>
  <dcterms:modified xsi:type="dcterms:W3CDTF">2021-12-23T08:11:00Z</dcterms:modified>
</cp:coreProperties>
</file>